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14" w:rsidRDefault="00773814" w:rsidP="00773814">
      <w:pPr>
        <w:jc w:val="center"/>
      </w:pPr>
      <w:r>
        <w:t>„DABEI: Digitalisierung in der betrieblichen Ausbildung von Menschen mit Behinderung“</w:t>
      </w:r>
    </w:p>
    <w:p w:rsidR="00773814" w:rsidRDefault="00773814" w:rsidP="00773814">
      <w:pPr>
        <w:jc w:val="center"/>
      </w:pPr>
      <w:r>
        <w:t>Einzelvorhaben des Bundesinstituts für Berufsbildung (BIBB)</w:t>
      </w:r>
    </w:p>
    <w:p w:rsidR="00773814" w:rsidRDefault="00773814" w:rsidP="00773814">
      <w:pPr>
        <w:jc w:val="center"/>
      </w:pPr>
      <w:bookmarkStart w:id="0" w:name="_GoBack"/>
      <w:bookmarkEnd w:id="0"/>
    </w:p>
    <w:p w:rsidR="00773814" w:rsidRPr="00773814" w:rsidRDefault="00773814" w:rsidP="00773814">
      <w:pPr>
        <w:pStyle w:val="Default"/>
        <w:spacing w:line="360" w:lineRule="auto"/>
        <w:jc w:val="both"/>
        <w:rPr>
          <w:rFonts w:ascii="Calibri" w:hAnsi="Calibri" w:cs="Calibri"/>
          <w:sz w:val="23"/>
          <w:szCs w:val="23"/>
        </w:rPr>
      </w:pPr>
      <w:r w:rsidRPr="00773814">
        <w:rPr>
          <w:rFonts w:ascii="Calibri" w:hAnsi="Calibri" w:cs="Calibri"/>
          <w:sz w:val="23"/>
          <w:szCs w:val="23"/>
        </w:rPr>
        <w:t>Die zunehmende Digitalisierung hat weitreichende Auswirkungen auf die Arbeitswelt und somit auch auf die betriebliche Ausbildung. Inzwischen sind alle Wirtschaftsbereiche und der Großteil der Betrieb</w:t>
      </w:r>
      <w:r w:rsidRPr="00773814">
        <w:rPr>
          <w:rFonts w:ascii="Calibri" w:hAnsi="Calibri" w:cs="Calibri"/>
          <w:sz w:val="23"/>
          <w:szCs w:val="23"/>
        </w:rPr>
        <w:t xml:space="preserve">e von Digitalisierung betroffen. </w:t>
      </w:r>
      <w:r w:rsidRPr="00773814">
        <w:rPr>
          <w:rFonts w:ascii="Calibri" w:hAnsi="Calibri" w:cs="Calibri"/>
          <w:sz w:val="23"/>
          <w:szCs w:val="23"/>
        </w:rPr>
        <w:t>In größeren Industrieunternehmen steht die Frage der Aus- und Weiterbildung von Arbeitskräften für die Herausforderungen hochgradig technologischer Arbeitszusammenhänge bereits auf der Tagesordnung und es werden ents</w:t>
      </w:r>
      <w:r w:rsidRPr="00773814">
        <w:rPr>
          <w:rFonts w:ascii="Calibri" w:hAnsi="Calibri" w:cs="Calibri"/>
          <w:sz w:val="23"/>
          <w:szCs w:val="23"/>
        </w:rPr>
        <w:t xml:space="preserve">prechende Strategien entwickelt. </w:t>
      </w:r>
      <w:r w:rsidRPr="00773814">
        <w:rPr>
          <w:rFonts w:ascii="Calibri" w:hAnsi="Calibri" w:cs="Calibri"/>
          <w:sz w:val="23"/>
          <w:szCs w:val="23"/>
        </w:rPr>
        <w:t>Gleichzeitig gewinnt die berufliche Integration von Menschen mit Behinderung vor dem Hintergrund des Zieles der Inklusion aber auch aufgrund zunehmender Fachkräfteengpässe an Bedeutung. Zwar bildet etwa ein Viertel der ausbildungsberechtigten Betriebe Jugendliche mit Behinderungen aus oder hat dies i</w:t>
      </w:r>
      <w:r w:rsidRPr="00773814">
        <w:rPr>
          <w:rFonts w:ascii="Calibri" w:hAnsi="Calibri" w:cs="Calibri"/>
          <w:sz w:val="23"/>
          <w:szCs w:val="23"/>
        </w:rPr>
        <w:t xml:space="preserve">n den letzten fünf Jahren getan. </w:t>
      </w:r>
      <w:r w:rsidRPr="00773814">
        <w:rPr>
          <w:rFonts w:ascii="Calibri" w:hAnsi="Calibri" w:cs="Calibri"/>
          <w:sz w:val="23"/>
          <w:szCs w:val="23"/>
        </w:rPr>
        <w:t>Dennoch sind Menschen mit Behinderung seltener auf dem allgem</w:t>
      </w:r>
      <w:r w:rsidRPr="00773814">
        <w:rPr>
          <w:rFonts w:ascii="Calibri" w:hAnsi="Calibri" w:cs="Calibri"/>
          <w:sz w:val="23"/>
          <w:szCs w:val="23"/>
        </w:rPr>
        <w:t xml:space="preserve">einen Arbeitsmarkt erwerbstätig. </w:t>
      </w:r>
    </w:p>
    <w:p w:rsidR="00773814" w:rsidRPr="00773814" w:rsidRDefault="00773814" w:rsidP="00773814">
      <w:pPr>
        <w:pStyle w:val="Default"/>
        <w:spacing w:line="360" w:lineRule="auto"/>
        <w:jc w:val="both"/>
        <w:rPr>
          <w:rFonts w:ascii="Calibri" w:hAnsi="Calibri" w:cs="Calibri"/>
          <w:sz w:val="23"/>
          <w:szCs w:val="23"/>
        </w:rPr>
      </w:pPr>
      <w:r w:rsidRPr="00773814">
        <w:rPr>
          <w:rFonts w:ascii="Calibri" w:hAnsi="Calibri" w:cs="Calibri"/>
          <w:sz w:val="23"/>
          <w:szCs w:val="23"/>
        </w:rPr>
        <w:t xml:space="preserve">Über die Auswirkungen der Digitalisierung auf die Bereitschaft von Betrieben, Menschen mit Behinderung auszubilden, ist bislang wenig bekannt. Zentrale Frage des Projektes ist daher, inwiefern die zunehmende Digitalisierung für die betriebliche Ausbildung von Menschen mit Behinderung inklusionshemmend oder –fördernd ist (digital </w:t>
      </w:r>
      <w:proofErr w:type="spellStart"/>
      <w:r w:rsidRPr="00773814">
        <w:rPr>
          <w:rFonts w:ascii="Calibri" w:hAnsi="Calibri" w:cs="Calibri"/>
          <w:sz w:val="23"/>
          <w:szCs w:val="23"/>
        </w:rPr>
        <w:t>divide</w:t>
      </w:r>
      <w:proofErr w:type="spellEnd"/>
      <w:r w:rsidRPr="00773814">
        <w:rPr>
          <w:rFonts w:ascii="Calibri" w:hAnsi="Calibri" w:cs="Calibri"/>
          <w:sz w:val="23"/>
          <w:szCs w:val="23"/>
        </w:rPr>
        <w:t xml:space="preserve">). Um Antworten zu finden, sollen im Rahmen des Vorhabens Analysen auf Basis eines Zusatzmoduls des BIBB-Betriebspanels zu Qualifizierung und Kompetenzentwicklung (BIBB-Qualifizierungspanel) durchgeführt werden. Dabei wird neben der allgemeinen digitalen Ausstattung des Betriebes der Einsatz von Arbeitsmitteln, </w:t>
      </w:r>
      <w:proofErr w:type="spellStart"/>
      <w:r w:rsidRPr="00773814">
        <w:rPr>
          <w:rFonts w:ascii="Calibri" w:hAnsi="Calibri" w:cs="Calibri"/>
          <w:sz w:val="23"/>
          <w:szCs w:val="23"/>
        </w:rPr>
        <w:t>assistiver</w:t>
      </w:r>
      <w:proofErr w:type="spellEnd"/>
      <w:r w:rsidRPr="00773814">
        <w:rPr>
          <w:rFonts w:ascii="Calibri" w:hAnsi="Calibri" w:cs="Calibri"/>
          <w:sz w:val="23"/>
          <w:szCs w:val="23"/>
        </w:rPr>
        <w:t xml:space="preserve"> Technologien und barrierefreier Software und Lernmedien im Zusammenhang mit der betrieblichen Ausbildungsbeteiligung von Menschen mit Behinderung untersucht. </w:t>
      </w:r>
    </w:p>
    <w:p w:rsidR="00773814" w:rsidRDefault="00773814" w:rsidP="00773814"/>
    <w:sectPr w:rsidR="00773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14"/>
    <w:rsid w:val="003C32AE"/>
    <w:rsid w:val="00773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C38F"/>
  <w15:chartTrackingRefBased/>
  <w15:docId w15:val="{ACD0EF43-1F40-4874-959E-7C1C50A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3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1621</Characters>
  <Application>Microsoft Office Word</Application>
  <DocSecurity>0</DocSecurity>
  <Lines>13</Lines>
  <Paragraphs>3</Paragraphs>
  <ScaleCrop>false</ScaleCrop>
  <Company>BiBB</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Sabrina Inez</dc:creator>
  <cp:keywords/>
  <dc:description/>
  <cp:lastModifiedBy>Weller, Sabrina Inez</cp:lastModifiedBy>
  <cp:revision>1</cp:revision>
  <dcterms:created xsi:type="dcterms:W3CDTF">2019-02-04T14:52:00Z</dcterms:created>
  <dcterms:modified xsi:type="dcterms:W3CDTF">2019-02-04T14:54:00Z</dcterms:modified>
</cp:coreProperties>
</file>