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3FD" w:rsidRDefault="009023FD" w:rsidP="00A1619E">
      <w:pPr>
        <w:pStyle w:val="Text"/>
        <w:rPr>
          <w:rFonts w:asciiTheme="minorHAnsi" w:hAnsiTheme="minorHAnsi" w:cstheme="minorHAnsi"/>
          <w:b/>
          <w:bCs/>
          <w:sz w:val="40"/>
          <w:szCs w:val="40"/>
          <w:u w:color="000000"/>
        </w:rPr>
      </w:pPr>
    </w:p>
    <w:p w:rsidR="009023FD" w:rsidRDefault="009023FD">
      <w:pPr>
        <w:pStyle w:val="Text"/>
        <w:jc w:val="center"/>
        <w:rPr>
          <w:rFonts w:asciiTheme="minorHAnsi" w:hAnsiTheme="minorHAnsi" w:cstheme="minorHAnsi"/>
          <w:b/>
          <w:bCs/>
          <w:sz w:val="40"/>
          <w:szCs w:val="40"/>
          <w:u w:color="000000"/>
        </w:rPr>
      </w:pPr>
    </w:p>
    <w:p w:rsidR="009023FD" w:rsidRDefault="00A1619E">
      <w:pPr>
        <w:pStyle w:val="Text"/>
        <w:jc w:val="center"/>
        <w:rPr>
          <w:rFonts w:asciiTheme="minorHAnsi" w:hAnsiTheme="minorHAnsi" w:cstheme="minorHAnsi"/>
          <w:b/>
          <w:bCs/>
          <w:sz w:val="40"/>
          <w:szCs w:val="40"/>
          <w:u w:color="000000"/>
        </w:rPr>
      </w:pPr>
      <w:r>
        <w:rPr>
          <w:rFonts w:asciiTheme="minorHAnsi" w:hAnsiTheme="minorHAnsi" w:cstheme="minorHAnsi"/>
          <w:b/>
          <w:bCs/>
          <w:sz w:val="40"/>
          <w:szCs w:val="40"/>
          <w:u w:color="000000"/>
        </w:rPr>
        <w:t xml:space="preserve">                                                </w:t>
      </w:r>
      <w:r w:rsidRPr="00615F17">
        <w:rPr>
          <w:rFonts w:asciiTheme="minorHAnsi" w:hAnsiTheme="minorHAnsi" w:cstheme="minorHAnsi"/>
          <w:noProof/>
          <w:sz w:val="20"/>
          <w:szCs w:val="20"/>
          <w:u w:color="000000"/>
        </w:rPr>
        <w:drawing>
          <wp:inline distT="0" distB="0" distL="0" distR="0">
            <wp:extent cx="1945640" cy="740410"/>
            <wp:effectExtent l="0" t="0" r="0" b="0"/>
            <wp:docPr id="1073741825" name="officeArt object" descr="Logo Aktionsbündnis Teilhabeforschung"/>
            <wp:cNvGraphicFramePr/>
            <a:graphic xmlns:a="http://schemas.openxmlformats.org/drawingml/2006/main">
              <a:graphicData uri="http://schemas.openxmlformats.org/drawingml/2006/picture">
                <pic:pic xmlns:pic="http://schemas.openxmlformats.org/drawingml/2006/picture">
                  <pic:nvPicPr>
                    <pic:cNvPr id="1073741825" name="image2.png" descr="Logo Aktionsbündnis Teilhabeforschu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5640" cy="740410"/>
                    </a:xfrm>
                    <a:prstGeom prst="rect">
                      <a:avLst/>
                    </a:prstGeom>
                    <a:ln w="12700" cap="flat">
                      <a:noFill/>
                      <a:miter lim="400000"/>
                    </a:ln>
                    <a:effectLst/>
                  </pic:spPr>
                </pic:pic>
              </a:graphicData>
            </a:graphic>
          </wp:inline>
        </w:drawing>
      </w:r>
      <w:r w:rsidRPr="00615F17">
        <w:rPr>
          <w:rFonts w:asciiTheme="minorHAnsi" w:hAnsiTheme="minorHAnsi" w:cstheme="minorHAnsi"/>
          <w:noProof/>
          <w:sz w:val="20"/>
          <w:szCs w:val="20"/>
          <w:u w:color="000000"/>
        </w:rPr>
        <w:drawing>
          <wp:inline distT="0" distB="0" distL="0" distR="0" wp14:anchorId="257B2815" wp14:editId="00BD7FD4">
            <wp:extent cx="738835" cy="738835"/>
            <wp:effectExtent l="0" t="0" r="4445" b="4445"/>
            <wp:docPr id="1073741826" name="officeArt object" descr="Logo Humboldt-Universität zu Berlin"/>
            <wp:cNvGraphicFramePr/>
            <a:graphic xmlns:a="http://schemas.openxmlformats.org/drawingml/2006/main">
              <a:graphicData uri="http://schemas.openxmlformats.org/drawingml/2006/picture">
                <pic:pic xmlns:pic="http://schemas.openxmlformats.org/drawingml/2006/picture">
                  <pic:nvPicPr>
                    <pic:cNvPr id="1073741826" name="image1.png" descr="Logo Humboldt-Universität zu Berli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8835" cy="738835"/>
                    </a:xfrm>
                    <a:prstGeom prst="rect">
                      <a:avLst/>
                    </a:prstGeom>
                    <a:ln w="12700" cap="flat">
                      <a:noFill/>
                      <a:miter lim="400000"/>
                    </a:ln>
                    <a:effectLst/>
                  </pic:spPr>
                </pic:pic>
              </a:graphicData>
            </a:graphic>
          </wp:inline>
        </w:drawing>
      </w:r>
    </w:p>
    <w:p w:rsidR="009023FD" w:rsidRDefault="009023FD">
      <w:pPr>
        <w:pStyle w:val="Text"/>
        <w:jc w:val="center"/>
        <w:rPr>
          <w:rFonts w:asciiTheme="minorHAnsi" w:hAnsiTheme="minorHAnsi" w:cstheme="minorHAnsi"/>
          <w:b/>
          <w:bCs/>
          <w:sz w:val="40"/>
          <w:szCs w:val="40"/>
          <w:u w:color="000000"/>
        </w:rPr>
      </w:pPr>
    </w:p>
    <w:p w:rsidR="009023FD" w:rsidRDefault="009023FD">
      <w:pPr>
        <w:pStyle w:val="Text"/>
        <w:jc w:val="center"/>
        <w:rPr>
          <w:rFonts w:asciiTheme="minorHAnsi" w:hAnsiTheme="minorHAnsi" w:cstheme="minorHAnsi"/>
          <w:b/>
          <w:bCs/>
          <w:sz w:val="40"/>
          <w:szCs w:val="40"/>
          <w:u w:color="000000"/>
        </w:rPr>
      </w:pPr>
    </w:p>
    <w:p w:rsidR="009023FD" w:rsidRDefault="009023FD">
      <w:pPr>
        <w:pStyle w:val="Text"/>
        <w:jc w:val="center"/>
        <w:rPr>
          <w:rFonts w:asciiTheme="minorHAnsi" w:hAnsiTheme="minorHAnsi" w:cstheme="minorHAnsi"/>
          <w:b/>
          <w:bCs/>
          <w:sz w:val="40"/>
          <w:szCs w:val="40"/>
          <w:u w:color="000000"/>
        </w:rPr>
      </w:pPr>
    </w:p>
    <w:p w:rsidR="009023FD" w:rsidRDefault="009023FD" w:rsidP="00A1619E">
      <w:pPr>
        <w:pStyle w:val="berschrift1"/>
        <w:jc w:val="center"/>
        <w:rPr>
          <w:rFonts w:cstheme="majorHAnsi"/>
          <w:sz w:val="28"/>
          <w:szCs w:val="28"/>
          <w:u w:color="000000"/>
        </w:rPr>
      </w:pPr>
    </w:p>
    <w:p w:rsidR="00A1619E" w:rsidRDefault="00A1619E" w:rsidP="00A1619E"/>
    <w:p w:rsidR="00A1619E" w:rsidRDefault="00A1619E" w:rsidP="00A1619E"/>
    <w:p w:rsidR="00A1619E" w:rsidRDefault="00A1619E" w:rsidP="00A1619E"/>
    <w:p w:rsidR="00A1619E" w:rsidRPr="00A1619E" w:rsidRDefault="00A1619E" w:rsidP="00A1619E"/>
    <w:p w:rsidR="00B44A2C" w:rsidRPr="00A1619E" w:rsidRDefault="0040468F" w:rsidP="00A1619E">
      <w:pPr>
        <w:pStyle w:val="berschrift1"/>
        <w:jc w:val="center"/>
        <w:rPr>
          <w:rFonts w:eastAsia="Helvetica Neue" w:cstheme="majorHAnsi"/>
          <w:b/>
          <w:sz w:val="36"/>
          <w:szCs w:val="36"/>
          <w:u w:color="000000"/>
        </w:rPr>
      </w:pPr>
      <w:r w:rsidRPr="00A1619E">
        <w:rPr>
          <w:rFonts w:cstheme="majorHAnsi"/>
          <w:b/>
          <w:color w:val="000000"/>
          <w:sz w:val="36"/>
          <w:szCs w:val="36"/>
          <w:u w:color="000000"/>
        </w:rPr>
        <w:t>1. Kongress der Teilhabeforschung</w:t>
      </w:r>
    </w:p>
    <w:p w:rsidR="00B44A2C" w:rsidRPr="00A1619E" w:rsidRDefault="0040468F" w:rsidP="00A1619E">
      <w:pPr>
        <w:pStyle w:val="berschrift1"/>
        <w:jc w:val="center"/>
        <w:rPr>
          <w:rFonts w:eastAsia="Helvetica Neue" w:cstheme="majorHAnsi"/>
          <w:b/>
          <w:sz w:val="36"/>
          <w:szCs w:val="36"/>
          <w:u w:color="000000"/>
        </w:rPr>
      </w:pPr>
      <w:r w:rsidRPr="00A1619E">
        <w:rPr>
          <w:rFonts w:cstheme="majorHAnsi"/>
          <w:b/>
          <w:color w:val="000000"/>
          <w:sz w:val="36"/>
          <w:szCs w:val="36"/>
          <w:u w:color="000000"/>
        </w:rPr>
        <w:t>26. – 27. September 2019 in Berlin</w:t>
      </w:r>
    </w:p>
    <w:p w:rsidR="00B44A2C" w:rsidRPr="00A1619E" w:rsidRDefault="00B44A2C" w:rsidP="00A1619E">
      <w:pPr>
        <w:pStyle w:val="berschrift1"/>
        <w:jc w:val="center"/>
        <w:rPr>
          <w:rFonts w:eastAsia="Helvetica Neue" w:cstheme="majorHAnsi"/>
          <w:sz w:val="28"/>
          <w:szCs w:val="28"/>
          <w:u w:color="000000"/>
        </w:rPr>
      </w:pPr>
    </w:p>
    <w:p w:rsidR="00A1619E" w:rsidRDefault="0040468F" w:rsidP="00A1619E">
      <w:pPr>
        <w:pStyle w:val="berschrift1"/>
        <w:jc w:val="center"/>
        <w:rPr>
          <w:rFonts w:cstheme="majorHAnsi"/>
          <w:color w:val="000000"/>
          <w:sz w:val="28"/>
          <w:szCs w:val="28"/>
          <w:u w:color="000000"/>
        </w:rPr>
      </w:pPr>
      <w:r w:rsidRPr="00A1619E">
        <w:rPr>
          <w:rFonts w:cstheme="majorHAnsi"/>
          <w:color w:val="000000"/>
          <w:sz w:val="28"/>
          <w:szCs w:val="28"/>
          <w:u w:color="000000"/>
        </w:rPr>
        <w:t xml:space="preserve">Veranstalter: Aktionsbündnis Teilhabeforschung und </w:t>
      </w:r>
    </w:p>
    <w:p w:rsidR="00B44A2C" w:rsidRPr="00A1619E" w:rsidRDefault="0040468F" w:rsidP="00A1619E">
      <w:pPr>
        <w:pStyle w:val="berschrift1"/>
        <w:jc w:val="center"/>
        <w:rPr>
          <w:rFonts w:eastAsia="Helvetica Neue" w:cstheme="majorHAnsi"/>
          <w:sz w:val="28"/>
          <w:szCs w:val="28"/>
          <w:u w:color="000000"/>
        </w:rPr>
      </w:pPr>
      <w:r w:rsidRPr="00A1619E">
        <w:rPr>
          <w:rFonts w:cstheme="majorHAnsi"/>
          <w:color w:val="000000"/>
          <w:sz w:val="28"/>
          <w:szCs w:val="28"/>
          <w:u w:color="000000"/>
        </w:rPr>
        <w:t>Humboldt-Universität zu Berlin</w:t>
      </w:r>
    </w:p>
    <w:p w:rsidR="00B44A2C" w:rsidRPr="00A1619E" w:rsidRDefault="00B44A2C" w:rsidP="00A1619E">
      <w:pPr>
        <w:pStyle w:val="berschrift1"/>
        <w:jc w:val="center"/>
        <w:rPr>
          <w:rFonts w:eastAsia="Helvetica Neue" w:cstheme="majorHAnsi"/>
          <w:sz w:val="28"/>
          <w:szCs w:val="28"/>
          <w:u w:color="000000"/>
        </w:rPr>
      </w:pPr>
    </w:p>
    <w:p w:rsidR="00354C3D" w:rsidRPr="00451556" w:rsidRDefault="00B521E5" w:rsidP="00A1619E">
      <w:pPr>
        <w:pStyle w:val="berschrift1"/>
        <w:jc w:val="center"/>
        <w:rPr>
          <w:rFonts w:eastAsia="Helvetica Neue" w:cstheme="majorHAnsi"/>
          <w:color w:val="000000" w:themeColor="text1"/>
          <w:sz w:val="28"/>
          <w:szCs w:val="28"/>
          <w:u w:color="000000"/>
        </w:rPr>
      </w:pPr>
      <w:r>
        <w:rPr>
          <w:rFonts w:eastAsia="Helvetica Neue" w:cstheme="majorHAnsi"/>
          <w:color w:val="000000" w:themeColor="text1"/>
          <w:sz w:val="28"/>
          <w:szCs w:val="28"/>
          <w:u w:color="000000"/>
        </w:rPr>
        <w:t>Stand: 27</w:t>
      </w:r>
      <w:r w:rsidR="005C41C3">
        <w:rPr>
          <w:rFonts w:eastAsia="Helvetica Neue" w:cstheme="majorHAnsi"/>
          <w:color w:val="000000" w:themeColor="text1"/>
          <w:sz w:val="28"/>
          <w:szCs w:val="28"/>
          <w:u w:color="000000"/>
        </w:rPr>
        <w:t>.08</w:t>
      </w:r>
      <w:r w:rsidR="00451556" w:rsidRPr="00451556">
        <w:rPr>
          <w:rFonts w:eastAsia="Helvetica Neue" w:cstheme="majorHAnsi"/>
          <w:color w:val="000000" w:themeColor="text1"/>
          <w:sz w:val="28"/>
          <w:szCs w:val="28"/>
          <w:u w:color="000000"/>
        </w:rPr>
        <w:t>.2019</w:t>
      </w: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Default="00354C3D">
      <w:pPr>
        <w:pStyle w:val="Text"/>
        <w:tabs>
          <w:tab w:val="left" w:pos="1134"/>
        </w:tabs>
        <w:jc w:val="center"/>
        <w:rPr>
          <w:rFonts w:asciiTheme="minorHAnsi" w:eastAsia="Helvetica Neue" w:hAnsiTheme="minorHAnsi" w:cstheme="minorHAnsi"/>
          <w:sz w:val="20"/>
          <w:szCs w:val="20"/>
          <w:u w:color="000000"/>
        </w:rPr>
      </w:pPr>
    </w:p>
    <w:p w:rsidR="00354C3D" w:rsidRPr="00615F17" w:rsidRDefault="00354C3D" w:rsidP="003D51DA">
      <w:pPr>
        <w:pStyle w:val="Text"/>
        <w:tabs>
          <w:tab w:val="left" w:pos="1134"/>
        </w:tabs>
        <w:rPr>
          <w:rFonts w:asciiTheme="minorHAnsi" w:eastAsia="Helvetica Neue" w:hAnsiTheme="minorHAnsi" w:cstheme="minorHAnsi"/>
          <w:sz w:val="20"/>
          <w:szCs w:val="20"/>
          <w:u w:color="000000"/>
        </w:rPr>
      </w:pPr>
    </w:p>
    <w:p w:rsidR="00690784" w:rsidRDefault="00690784" w:rsidP="00690784">
      <w:pPr>
        <w:pStyle w:val="Text"/>
      </w:pPr>
    </w:p>
    <w:p w:rsidR="00690784" w:rsidRDefault="00690784" w:rsidP="00690784">
      <w:pPr>
        <w:pStyle w:val="Text"/>
      </w:pPr>
    </w:p>
    <w:p w:rsidR="00690784" w:rsidRDefault="00690784" w:rsidP="00690784">
      <w:pPr>
        <w:pStyle w:val="Text"/>
      </w:pPr>
    </w:p>
    <w:p w:rsidR="00B521E5" w:rsidRPr="00615F17" w:rsidRDefault="00B521E5" w:rsidP="00B521E5">
      <w:pPr>
        <w:pStyle w:val="Titel"/>
        <w:pBdr>
          <w:bottom w:val="single" w:sz="4" w:space="1" w:color="auto"/>
        </w:pBdr>
        <w:spacing w:line="360" w:lineRule="auto"/>
        <w:rPr>
          <w:rFonts w:asciiTheme="minorHAnsi" w:eastAsia="Helvetica Neue" w:hAnsiTheme="minorHAnsi" w:cstheme="minorHAnsi"/>
        </w:rPr>
      </w:pPr>
      <w:r>
        <w:rPr>
          <w:rFonts w:asciiTheme="minorHAnsi" w:hAnsiTheme="minorHAnsi" w:cstheme="minorHAnsi"/>
        </w:rPr>
        <w:t>Forum 1</w:t>
      </w:r>
    </w:p>
    <w:p w:rsidR="00B521E5" w:rsidRPr="00D7381C" w:rsidRDefault="00B521E5" w:rsidP="00B521E5">
      <w:pPr>
        <w:pBdr>
          <w:bottom w:val="single" w:sz="4" w:space="1" w:color="auto"/>
        </w:pBdr>
        <w:spacing w:line="360" w:lineRule="auto"/>
        <w:rPr>
          <w:rFonts w:asciiTheme="minorHAnsi" w:hAnsiTheme="minorHAnsi" w:cstheme="minorHAnsi"/>
          <w:b/>
          <w:sz w:val="36"/>
          <w:szCs w:val="36"/>
        </w:rPr>
      </w:pPr>
      <w:r w:rsidRPr="00D7381C">
        <w:rPr>
          <w:rFonts w:asciiTheme="minorHAnsi" w:hAnsiTheme="minorHAnsi" w:cstheme="minorHAnsi"/>
          <w:b/>
          <w:sz w:val="36"/>
          <w:szCs w:val="36"/>
        </w:rPr>
        <w:t>Recht und politische Partizipation</w:t>
      </w:r>
    </w:p>
    <w:p w:rsidR="00B521E5" w:rsidRDefault="00B521E5" w:rsidP="00B521E5">
      <w:pPr>
        <w:pStyle w:val="Titel"/>
        <w:spacing w:line="360" w:lineRule="auto"/>
        <w:rPr>
          <w:rFonts w:asciiTheme="minorHAnsi" w:hAnsiTheme="minorHAnsi" w:cstheme="minorHAnsi"/>
          <w:bCs w:val="0"/>
          <w:sz w:val="28"/>
          <w:szCs w:val="28"/>
        </w:rPr>
      </w:pPr>
    </w:p>
    <w:p w:rsidR="00B521E5" w:rsidRPr="007007EE" w:rsidRDefault="007007EE" w:rsidP="00B521E5">
      <w:pPr>
        <w:pStyle w:val="Titel"/>
        <w:spacing w:line="360" w:lineRule="auto"/>
        <w:rPr>
          <w:rFonts w:asciiTheme="minorHAnsi" w:eastAsia="Helvetica Neue" w:hAnsiTheme="minorHAnsi" w:cstheme="minorHAnsi"/>
          <w:bCs w:val="0"/>
          <w:sz w:val="28"/>
          <w:szCs w:val="28"/>
        </w:rPr>
      </w:pPr>
      <w:r w:rsidRPr="007007EE">
        <w:rPr>
          <w:rFonts w:asciiTheme="minorHAnsi" w:hAnsiTheme="minorHAnsi" w:cstheme="minorHAnsi"/>
          <w:bCs w:val="0"/>
          <w:sz w:val="28"/>
          <w:szCs w:val="28"/>
        </w:rPr>
        <w:t>„</w:t>
      </w:r>
      <w:r w:rsidR="00B521E5" w:rsidRPr="007007EE">
        <w:rPr>
          <w:rFonts w:asciiTheme="minorHAnsi" w:hAnsiTheme="minorHAnsi" w:cstheme="minorHAnsi"/>
          <w:bCs w:val="0"/>
          <w:sz w:val="28"/>
          <w:szCs w:val="28"/>
        </w:rPr>
        <w:t>Behinderung, Selbst-Identifikation und (neue?) Formen politischer Partizipation</w:t>
      </w:r>
      <w:r w:rsidRPr="007007EE">
        <w:rPr>
          <w:rFonts w:asciiTheme="minorHAnsi" w:hAnsiTheme="minorHAnsi" w:cstheme="minorHAnsi"/>
          <w:bCs w:val="0"/>
          <w:sz w:val="28"/>
          <w:szCs w:val="28"/>
        </w:rPr>
        <w:t>“</w:t>
      </w:r>
    </w:p>
    <w:p w:rsidR="00B521E5" w:rsidRPr="00615F17" w:rsidRDefault="00B521E5" w:rsidP="00B521E5">
      <w:pPr>
        <w:pStyle w:val="Text"/>
        <w:rPr>
          <w:rFonts w:asciiTheme="minorHAnsi" w:eastAsia="Helvetica Neue" w:hAnsiTheme="minorHAnsi" w:cstheme="minorHAnsi"/>
        </w:rPr>
      </w:pPr>
    </w:p>
    <w:p w:rsidR="00B521E5" w:rsidRPr="00615F17" w:rsidRDefault="00B521E5" w:rsidP="00B521E5">
      <w:pPr>
        <w:pStyle w:val="Text"/>
        <w:rPr>
          <w:rFonts w:asciiTheme="minorHAnsi" w:eastAsia="Helvetica Neue" w:hAnsiTheme="minorHAnsi" w:cstheme="minorHAnsi"/>
          <w:b/>
          <w:bCs/>
        </w:rPr>
      </w:pPr>
    </w:p>
    <w:p w:rsidR="00B521E5" w:rsidRPr="00615F17" w:rsidRDefault="00B521E5" w:rsidP="00B52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rPr>
          <w:rFonts w:asciiTheme="minorHAnsi" w:eastAsia="Helvetica Neue" w:hAnsiTheme="minorHAnsi" w:cstheme="minorHAnsi"/>
          <w:sz w:val="28"/>
          <w:szCs w:val="28"/>
          <w:u w:color="000000"/>
        </w:rPr>
      </w:pPr>
      <w:r>
        <w:rPr>
          <w:rFonts w:asciiTheme="minorHAnsi" w:hAnsiTheme="minorHAnsi" w:cstheme="minorHAnsi"/>
          <w:sz w:val="28"/>
          <w:szCs w:val="28"/>
          <w:u w:color="000000"/>
        </w:rPr>
        <w:t xml:space="preserve">Dr. </w:t>
      </w:r>
      <w:r w:rsidRPr="00615F17">
        <w:rPr>
          <w:rFonts w:asciiTheme="minorHAnsi" w:hAnsiTheme="minorHAnsi" w:cstheme="minorHAnsi"/>
          <w:sz w:val="28"/>
          <w:szCs w:val="28"/>
          <w:u w:color="000000"/>
        </w:rPr>
        <w:t xml:space="preserve">Katharina </w:t>
      </w:r>
      <w:proofErr w:type="spellStart"/>
      <w:r w:rsidRPr="00615F17">
        <w:rPr>
          <w:rFonts w:asciiTheme="minorHAnsi" w:hAnsiTheme="minorHAnsi" w:cstheme="minorHAnsi"/>
          <w:sz w:val="28"/>
          <w:szCs w:val="28"/>
          <w:u w:color="000000"/>
        </w:rPr>
        <w:t>Crepaz</w:t>
      </w:r>
      <w:proofErr w:type="spellEnd"/>
    </w:p>
    <w:p w:rsidR="00B521E5" w:rsidRPr="00615F17" w:rsidRDefault="00B521E5" w:rsidP="00B52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Theme="minorHAnsi" w:eastAsia="Helvetica Neue" w:hAnsiTheme="minorHAnsi" w:cstheme="minorHAnsi"/>
          <w:sz w:val="24"/>
          <w:szCs w:val="24"/>
          <w:u w:color="000000"/>
        </w:rPr>
      </w:pPr>
      <w:r w:rsidRPr="00615F17">
        <w:rPr>
          <w:rFonts w:asciiTheme="minorHAnsi" w:hAnsiTheme="minorHAnsi" w:cstheme="minorHAnsi"/>
          <w:sz w:val="24"/>
          <w:szCs w:val="24"/>
          <w:u w:color="000000"/>
        </w:rPr>
        <w:t xml:space="preserve">Der vorliegende Beitrag beschäftigt sich mit der Rolle von Diversitätswahrnehmung und Identitätsbildung für die politische Partizipation von Menschen mit Behinderungen in traditionellen (z.B. Wahlen, beratende Gremien) und neuen (Online-Plattformen, </w:t>
      </w:r>
      <w:proofErr w:type="spellStart"/>
      <w:r w:rsidRPr="00615F17">
        <w:rPr>
          <w:rFonts w:asciiTheme="minorHAnsi" w:hAnsiTheme="minorHAnsi" w:cstheme="minorHAnsi"/>
          <w:sz w:val="24"/>
          <w:szCs w:val="24"/>
          <w:u w:color="000000"/>
        </w:rPr>
        <w:t>Social</w:t>
      </w:r>
      <w:proofErr w:type="spellEnd"/>
      <w:r w:rsidRPr="00615F17">
        <w:rPr>
          <w:rFonts w:asciiTheme="minorHAnsi" w:hAnsiTheme="minorHAnsi" w:cstheme="minorHAnsi"/>
          <w:sz w:val="24"/>
          <w:szCs w:val="24"/>
          <w:u w:color="000000"/>
        </w:rPr>
        <w:t xml:space="preserve"> Media) Partizipationsformen. Besondere Aufmerksamkeit wird dabei der regionalen Ebene (Vergleich Bayern – Südtirol) zu teil, auf der politische Partizipation niedrigschwelliger erfolgen kann. Die Ergebnisse zeigen, dass ein „</w:t>
      </w:r>
      <w:proofErr w:type="spellStart"/>
      <w:r w:rsidRPr="00615F17">
        <w:rPr>
          <w:rFonts w:asciiTheme="minorHAnsi" w:hAnsiTheme="minorHAnsi" w:cstheme="minorHAnsi"/>
          <w:sz w:val="24"/>
          <w:szCs w:val="24"/>
          <w:u w:color="000000"/>
        </w:rPr>
        <w:t>Disability</w:t>
      </w:r>
      <w:proofErr w:type="spellEnd"/>
      <w:r w:rsidRPr="00615F17">
        <w:rPr>
          <w:rFonts w:asciiTheme="minorHAnsi" w:hAnsiTheme="minorHAnsi" w:cstheme="minorHAnsi"/>
          <w:sz w:val="24"/>
          <w:szCs w:val="24"/>
          <w:u w:color="000000"/>
        </w:rPr>
        <w:t xml:space="preserve">-Mainstreaming“ in politischen Prozessen auch auf regionaler Ebene noch weitgehend fehlt, und Einbindung eher die Ausnahme darstellt. Online-Partizipationsmöglichkeiten könnten weiter ausgebaut werden, das Problem ist hier v.a. Zugänglichkeit und Barrierefreiheit für unterschiedliche Beeinträchtigungen herzustellen. Unterschiede zeigen sich bei den Gründen für politisches Engagement: </w:t>
      </w:r>
      <w:proofErr w:type="spellStart"/>
      <w:r w:rsidRPr="00615F17">
        <w:rPr>
          <w:rFonts w:asciiTheme="minorHAnsi" w:hAnsiTheme="minorHAnsi" w:cstheme="minorHAnsi"/>
          <w:sz w:val="24"/>
          <w:szCs w:val="24"/>
          <w:u w:color="000000"/>
        </w:rPr>
        <w:t>Selbstvetreter_innen</w:t>
      </w:r>
      <w:proofErr w:type="spellEnd"/>
      <w:r w:rsidRPr="00615F17">
        <w:rPr>
          <w:rFonts w:asciiTheme="minorHAnsi" w:hAnsiTheme="minorHAnsi" w:cstheme="minorHAnsi"/>
          <w:sz w:val="24"/>
          <w:szCs w:val="24"/>
          <w:u w:color="000000"/>
        </w:rPr>
        <w:t xml:space="preserve"> partizipieren gezielt, um Behindertenpolitik zu machen, während parteipolitisch aktive Menschen mit Behinderung häufig aus anderen Gründen in die Politik gehen, dann aber doch als </w:t>
      </w:r>
      <w:proofErr w:type="spellStart"/>
      <w:r w:rsidRPr="00615F17">
        <w:rPr>
          <w:rFonts w:asciiTheme="minorHAnsi" w:hAnsiTheme="minorHAnsi" w:cstheme="minorHAnsi"/>
          <w:sz w:val="24"/>
          <w:szCs w:val="24"/>
          <w:u w:color="000000"/>
        </w:rPr>
        <w:t>Expert_innen</w:t>
      </w:r>
      <w:proofErr w:type="spellEnd"/>
      <w:r w:rsidRPr="00615F17">
        <w:rPr>
          <w:rFonts w:asciiTheme="minorHAnsi" w:hAnsiTheme="minorHAnsi" w:cstheme="minorHAnsi"/>
          <w:sz w:val="24"/>
          <w:szCs w:val="24"/>
          <w:u w:color="000000"/>
        </w:rPr>
        <w:t xml:space="preserve"> in eigener Sache das Thema Behinderung politisch besetzen. </w:t>
      </w:r>
    </w:p>
    <w:p w:rsidR="00B521E5" w:rsidRDefault="00B521E5" w:rsidP="00B521E5">
      <w:pPr>
        <w:rPr>
          <w:rFonts w:asciiTheme="minorHAnsi" w:eastAsia="Helvetica" w:hAnsiTheme="minorHAnsi" w:cstheme="minorHAnsi"/>
          <w:bCs/>
          <w:sz w:val="60"/>
          <w:szCs w:val="60"/>
        </w:rPr>
      </w:pPr>
    </w:p>
    <w:p w:rsidR="004A0D47" w:rsidRDefault="004A0D47" w:rsidP="00B521E5">
      <w:pPr>
        <w:rPr>
          <w:rFonts w:asciiTheme="minorHAnsi" w:eastAsia="Helvetica" w:hAnsiTheme="minorHAnsi" w:cstheme="minorHAnsi"/>
          <w:bCs/>
          <w:sz w:val="60"/>
          <w:szCs w:val="60"/>
        </w:rPr>
      </w:pPr>
    </w:p>
    <w:p w:rsidR="004A0D47" w:rsidRDefault="004A0D47" w:rsidP="00B521E5">
      <w:pPr>
        <w:rPr>
          <w:rFonts w:asciiTheme="minorHAnsi" w:eastAsia="Helvetica" w:hAnsiTheme="minorHAnsi" w:cstheme="minorHAnsi"/>
          <w:bCs/>
          <w:sz w:val="60"/>
          <w:szCs w:val="60"/>
        </w:rPr>
      </w:pPr>
    </w:p>
    <w:p w:rsidR="004A0D47" w:rsidRDefault="004A0D47" w:rsidP="00B521E5">
      <w:pPr>
        <w:rPr>
          <w:rFonts w:asciiTheme="minorHAnsi" w:eastAsia="Helvetica" w:hAnsiTheme="minorHAnsi" w:cstheme="minorHAnsi"/>
          <w:bCs/>
          <w:sz w:val="60"/>
          <w:szCs w:val="60"/>
        </w:rPr>
      </w:pPr>
    </w:p>
    <w:p w:rsidR="004A0D47" w:rsidRPr="004A5E43" w:rsidRDefault="004A0D47" w:rsidP="00B521E5">
      <w:pPr>
        <w:rPr>
          <w:rFonts w:asciiTheme="minorHAnsi" w:eastAsia="Helvetica" w:hAnsiTheme="minorHAnsi" w:cstheme="minorHAnsi"/>
          <w:bCs/>
          <w:sz w:val="60"/>
          <w:szCs w:val="60"/>
        </w:rPr>
      </w:pPr>
    </w:p>
    <w:p w:rsidR="00B521E5" w:rsidRPr="007007EE" w:rsidRDefault="007007EE" w:rsidP="00B521E5">
      <w:pPr>
        <w:spacing w:line="360" w:lineRule="auto"/>
        <w:rPr>
          <w:rFonts w:asciiTheme="minorHAnsi" w:eastAsia="Helvetica Neue" w:hAnsiTheme="minorHAnsi" w:cstheme="minorHAnsi"/>
          <w:b/>
          <w:bCs/>
          <w:sz w:val="28"/>
          <w:szCs w:val="28"/>
        </w:rPr>
      </w:pPr>
      <w:r w:rsidRPr="007007EE">
        <w:rPr>
          <w:rFonts w:asciiTheme="minorHAnsi" w:hAnsiTheme="minorHAnsi" w:cstheme="minorHAnsi"/>
          <w:b/>
          <w:sz w:val="28"/>
          <w:szCs w:val="28"/>
        </w:rPr>
        <w:lastRenderedPageBreak/>
        <w:t>„</w:t>
      </w:r>
      <w:r w:rsidR="00B521E5" w:rsidRPr="007007EE">
        <w:rPr>
          <w:rFonts w:asciiTheme="minorHAnsi" w:hAnsiTheme="minorHAnsi" w:cstheme="minorHAnsi"/>
          <w:b/>
          <w:sz w:val="28"/>
          <w:szCs w:val="28"/>
        </w:rPr>
        <w:t>Schaffung einer inklusiven Gesellschaft durch grundlegende Beachtung von Diversität</w:t>
      </w:r>
      <w:r w:rsidRPr="007007EE">
        <w:rPr>
          <w:rFonts w:asciiTheme="minorHAnsi" w:hAnsiTheme="minorHAnsi" w:cstheme="minorHAnsi"/>
          <w:b/>
          <w:sz w:val="28"/>
          <w:szCs w:val="28"/>
        </w:rPr>
        <w:t>“</w:t>
      </w:r>
    </w:p>
    <w:p w:rsidR="00B521E5" w:rsidRPr="00615F17" w:rsidRDefault="00B521E5" w:rsidP="00B521E5">
      <w:pPr>
        <w:spacing w:line="360" w:lineRule="auto"/>
        <w:rPr>
          <w:rFonts w:asciiTheme="minorHAnsi" w:eastAsia="Helvetica Neue" w:hAnsiTheme="minorHAnsi" w:cstheme="minorHAnsi"/>
          <w:sz w:val="28"/>
          <w:szCs w:val="28"/>
        </w:rPr>
      </w:pPr>
    </w:p>
    <w:p w:rsidR="00B521E5" w:rsidRPr="00615F17" w:rsidRDefault="00B521E5" w:rsidP="00B521E5">
      <w:pPr>
        <w:tabs>
          <w:tab w:val="left" w:pos="340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r w:rsidRPr="00615F17">
        <w:rPr>
          <w:rFonts w:asciiTheme="minorHAnsi" w:eastAsia="Calibri" w:hAnsiTheme="minorHAnsi" w:cstheme="minorHAnsi"/>
          <w:sz w:val="28"/>
          <w:szCs w:val="28"/>
          <w:u w:color="000000"/>
        </w:rPr>
        <w:t xml:space="preserve"> Dr. Eva </w:t>
      </w:r>
      <w:proofErr w:type="spellStart"/>
      <w:r w:rsidRPr="00615F17">
        <w:rPr>
          <w:rFonts w:asciiTheme="minorHAnsi" w:eastAsia="Calibri" w:hAnsiTheme="minorHAnsi" w:cstheme="minorHAnsi"/>
          <w:sz w:val="28"/>
          <w:szCs w:val="28"/>
          <w:u w:color="000000"/>
        </w:rPr>
        <w:t>Nachtschatt</w:t>
      </w:r>
      <w:proofErr w:type="spellEnd"/>
    </w:p>
    <w:p w:rsidR="00B521E5" w:rsidRPr="00327BB6" w:rsidRDefault="00B521E5" w:rsidP="00B521E5">
      <w:pPr>
        <w:pStyle w:val="Text"/>
        <w:rPr>
          <w:rFonts w:asciiTheme="minorHAnsi" w:eastAsia="Helvetica Neue" w:hAnsiTheme="minorHAnsi" w:cstheme="minorHAnsi"/>
        </w:rPr>
      </w:pPr>
    </w:p>
    <w:p w:rsidR="00B521E5" w:rsidRPr="00327BB6" w:rsidRDefault="00B521E5" w:rsidP="00B521E5">
      <w:pPr>
        <w:pStyle w:val="Text"/>
        <w:rPr>
          <w:rFonts w:asciiTheme="minorHAnsi" w:eastAsia="Helvetica Neue" w:hAnsiTheme="minorHAnsi" w:cstheme="minorHAnsi"/>
        </w:rPr>
      </w:pPr>
    </w:p>
    <w:p w:rsidR="00B521E5" w:rsidRPr="00615F17" w:rsidRDefault="00B521E5" w:rsidP="00B521E5">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Die Forschungsarbeit befasst sich damit wie Menschen mit Behinderungen, vertreten durch ihre </w:t>
      </w:r>
      <w:proofErr w:type="spellStart"/>
      <w:r w:rsidRPr="00615F17">
        <w:rPr>
          <w:rFonts w:asciiTheme="minorHAnsi" w:hAnsiTheme="minorHAnsi" w:cstheme="minorHAnsi"/>
          <w:i/>
          <w:iCs/>
          <w:sz w:val="24"/>
          <w:szCs w:val="24"/>
          <w:lang w:val="fr-FR"/>
        </w:rPr>
        <w:t>repr</w:t>
      </w:r>
      <w:r>
        <w:rPr>
          <w:rFonts w:asciiTheme="minorHAnsi" w:hAnsiTheme="minorHAnsi" w:cstheme="minorHAnsi"/>
          <w:i/>
          <w:iCs/>
          <w:sz w:val="24"/>
          <w:szCs w:val="24"/>
          <w:lang w:val="fr-FR"/>
        </w:rPr>
        <w:t>e</w:t>
      </w:r>
      <w:r w:rsidRPr="00615F17">
        <w:rPr>
          <w:rFonts w:asciiTheme="minorHAnsi" w:hAnsiTheme="minorHAnsi" w:cstheme="minorHAnsi"/>
          <w:i/>
          <w:iCs/>
          <w:sz w:val="24"/>
          <w:szCs w:val="24"/>
          <w:lang w:val="fr-FR"/>
        </w:rPr>
        <w:t>sentative</w:t>
      </w:r>
      <w:proofErr w:type="spellEnd"/>
      <w:r w:rsidRPr="00615F17">
        <w:rPr>
          <w:rFonts w:asciiTheme="minorHAnsi" w:hAnsiTheme="minorHAnsi" w:cstheme="minorHAnsi"/>
          <w:i/>
          <w:iCs/>
          <w:sz w:val="24"/>
          <w:szCs w:val="24"/>
          <w:lang w:val="fr-FR"/>
        </w:rPr>
        <w:t xml:space="preserve"> organisations</w:t>
      </w:r>
      <w:r w:rsidRPr="00615F17">
        <w:rPr>
          <w:rFonts w:asciiTheme="minorHAnsi" w:hAnsiTheme="minorHAnsi" w:cstheme="minorHAnsi"/>
          <w:sz w:val="24"/>
          <w:szCs w:val="24"/>
        </w:rPr>
        <w:t>, an der Entstehung von Gesetzen und politischen Programmen, zur Umsetzung der UN-Behindertenrechtskonvention, konsultiert werden bzw. aktiv beteiligt werden k</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nnen</w:t>
      </w:r>
      <w:proofErr w:type="spellEnd"/>
      <w:r w:rsidRPr="00615F17">
        <w:rPr>
          <w:rFonts w:asciiTheme="minorHAnsi" w:hAnsiTheme="minorHAnsi" w:cstheme="minorHAnsi"/>
          <w:sz w:val="24"/>
          <w:szCs w:val="24"/>
        </w:rPr>
        <w:t xml:space="preserve">. Die grundlegenden Eigenschaften der </w:t>
      </w:r>
      <w:proofErr w:type="spellStart"/>
      <w:r w:rsidRPr="00615F17">
        <w:rPr>
          <w:rFonts w:asciiTheme="minorHAnsi" w:hAnsiTheme="minorHAnsi" w:cstheme="minorHAnsi"/>
          <w:i/>
          <w:iCs/>
          <w:sz w:val="24"/>
          <w:szCs w:val="24"/>
          <w:lang w:val="fr-FR"/>
        </w:rPr>
        <w:t>representative</w:t>
      </w:r>
      <w:proofErr w:type="spellEnd"/>
      <w:r w:rsidRPr="00615F17">
        <w:rPr>
          <w:rFonts w:asciiTheme="minorHAnsi" w:hAnsiTheme="minorHAnsi" w:cstheme="minorHAnsi"/>
          <w:i/>
          <w:iCs/>
          <w:sz w:val="24"/>
          <w:szCs w:val="24"/>
          <w:lang w:val="fr-FR"/>
        </w:rPr>
        <w:t xml:space="preserve"> organisations </w:t>
      </w:r>
      <w:r w:rsidRPr="00615F17">
        <w:rPr>
          <w:rFonts w:asciiTheme="minorHAnsi" w:hAnsiTheme="minorHAnsi" w:cstheme="minorHAnsi"/>
          <w:sz w:val="24"/>
          <w:szCs w:val="24"/>
        </w:rPr>
        <w:t>wird untersucht und abschließend die Erarbeitung des Tiroler Teilhabegesetzes beschrieben, welches in einer partizipativen Form, nämlich dem Legislativen Theater, entwickelt wurde.</w:t>
      </w:r>
    </w:p>
    <w:p w:rsidR="00B521E5" w:rsidRPr="007007EE" w:rsidRDefault="00B521E5" w:rsidP="00B521E5">
      <w:pPr>
        <w:rPr>
          <w:rFonts w:asciiTheme="minorHAnsi" w:eastAsia="Helvetica" w:hAnsiTheme="minorHAnsi" w:cstheme="minorHAnsi"/>
          <w:b/>
          <w:bCs/>
          <w:sz w:val="60"/>
          <w:szCs w:val="60"/>
        </w:rPr>
      </w:pPr>
    </w:p>
    <w:p w:rsidR="00B521E5" w:rsidRPr="007007EE" w:rsidRDefault="007007EE" w:rsidP="00B521E5">
      <w:pPr>
        <w:spacing w:line="360" w:lineRule="auto"/>
        <w:rPr>
          <w:rFonts w:asciiTheme="minorHAnsi" w:eastAsia="Helvetica Neue" w:hAnsiTheme="minorHAnsi" w:cstheme="minorHAnsi"/>
          <w:b/>
          <w:bCs/>
          <w:sz w:val="28"/>
          <w:szCs w:val="28"/>
        </w:rPr>
      </w:pPr>
      <w:r w:rsidRPr="007007EE">
        <w:rPr>
          <w:rFonts w:asciiTheme="minorHAnsi" w:hAnsiTheme="minorHAnsi" w:cstheme="minorHAnsi"/>
          <w:b/>
          <w:sz w:val="28"/>
          <w:szCs w:val="28"/>
        </w:rPr>
        <w:t>„</w:t>
      </w:r>
      <w:r w:rsidR="00B521E5" w:rsidRPr="007007EE">
        <w:rPr>
          <w:rFonts w:asciiTheme="minorHAnsi" w:hAnsiTheme="minorHAnsi" w:cstheme="minorHAnsi"/>
          <w:b/>
          <w:sz w:val="28"/>
          <w:szCs w:val="28"/>
        </w:rPr>
        <w:t>Die unbestimmten Rechtsbegriffe Wirkung und Wirksamkeit im Recht der Eingliederungshilfe als Auftrag an die Teilhabeforschung</w:t>
      </w:r>
      <w:r w:rsidRPr="007007EE">
        <w:rPr>
          <w:rFonts w:asciiTheme="minorHAnsi" w:hAnsiTheme="minorHAnsi" w:cstheme="minorHAnsi"/>
          <w:b/>
          <w:sz w:val="28"/>
          <w:szCs w:val="28"/>
        </w:rPr>
        <w:t>“</w:t>
      </w:r>
    </w:p>
    <w:p w:rsidR="00B521E5" w:rsidRPr="00615F17" w:rsidRDefault="00B521E5" w:rsidP="00B521E5">
      <w:pPr>
        <w:spacing w:line="360" w:lineRule="auto"/>
        <w:rPr>
          <w:rFonts w:asciiTheme="minorHAnsi" w:eastAsia="Helvetica Neue" w:hAnsiTheme="minorHAnsi" w:cstheme="minorHAnsi"/>
          <w:sz w:val="28"/>
          <w:szCs w:val="28"/>
        </w:rPr>
      </w:pPr>
    </w:p>
    <w:p w:rsidR="00B521E5" w:rsidRPr="00615F17" w:rsidRDefault="00B521E5" w:rsidP="00B521E5">
      <w:pPr>
        <w:pStyle w:val="Text"/>
        <w:rPr>
          <w:rFonts w:asciiTheme="minorHAnsi" w:eastAsia="Helvetica Neue" w:hAnsiTheme="minorHAnsi" w:cstheme="minorHAnsi"/>
          <w:sz w:val="28"/>
          <w:szCs w:val="28"/>
        </w:rPr>
      </w:pPr>
      <w:r w:rsidRPr="00615F17">
        <w:rPr>
          <w:rFonts w:asciiTheme="minorHAnsi" w:hAnsiTheme="minorHAnsi" w:cstheme="minorHAnsi"/>
          <w:sz w:val="28"/>
          <w:szCs w:val="28"/>
        </w:rPr>
        <w:t>Michael Beyerlein</w:t>
      </w:r>
    </w:p>
    <w:p w:rsidR="00B521E5" w:rsidRPr="00615F17" w:rsidRDefault="00B521E5" w:rsidP="00B521E5">
      <w:pPr>
        <w:rPr>
          <w:rFonts w:asciiTheme="minorHAnsi" w:eastAsia="Helvetica Neue" w:hAnsiTheme="minorHAnsi" w:cstheme="minorHAnsi"/>
          <w:sz w:val="28"/>
          <w:szCs w:val="28"/>
        </w:rPr>
      </w:pPr>
    </w:p>
    <w:p w:rsidR="00B521E5" w:rsidRPr="00615F17" w:rsidRDefault="00B521E5" w:rsidP="00B521E5">
      <w:pPr>
        <w:pStyle w:val="Text"/>
        <w:spacing w:line="360" w:lineRule="auto"/>
        <w:rPr>
          <w:rFonts w:asciiTheme="minorHAnsi" w:eastAsia="Helvetica Neue" w:hAnsiTheme="minorHAnsi" w:cstheme="minorHAnsi"/>
          <w:sz w:val="24"/>
          <w:szCs w:val="24"/>
        </w:rPr>
      </w:pPr>
    </w:p>
    <w:p w:rsidR="00B521E5" w:rsidRPr="00615F17" w:rsidRDefault="00B521E5" w:rsidP="00B521E5">
      <w:pPr>
        <w:pStyle w:val="Text"/>
        <w:spacing w:line="360" w:lineRule="auto"/>
        <w:rPr>
          <w:rFonts w:asciiTheme="minorHAnsi" w:eastAsia="Helvetica Neue" w:hAnsiTheme="minorHAnsi" w:cstheme="minorHAnsi"/>
          <w:sz w:val="24"/>
          <w:szCs w:val="24"/>
        </w:rPr>
      </w:pPr>
      <w:r w:rsidRPr="00615F17">
        <w:rPr>
          <w:rFonts w:asciiTheme="minorHAnsi" w:hAnsiTheme="minorHAnsi" w:cstheme="minorHAnsi"/>
          <w:sz w:val="24"/>
          <w:szCs w:val="24"/>
        </w:rPr>
        <w:t xml:space="preserve">Durch das Bundesteilhabegesetz wurde eine Reform des Teilhaberechts vorgenommen, die es zum Ziel hat, Menschen mit wesentlicher Behinderung aus dem Fürsorgesystem herauszuführen und die Eingliederungshilfe zu einem </w:t>
      </w:r>
      <w:proofErr w:type="gramStart"/>
      <w:r w:rsidRPr="00615F17">
        <w:rPr>
          <w:rFonts w:asciiTheme="minorHAnsi" w:hAnsiTheme="minorHAnsi" w:cstheme="minorHAnsi"/>
          <w:sz w:val="24"/>
          <w:szCs w:val="24"/>
        </w:rPr>
        <w:t>moderne</w:t>
      </w:r>
      <w:proofErr w:type="gramEnd"/>
      <w:r w:rsidRPr="00615F17">
        <w:rPr>
          <w:rFonts w:asciiTheme="minorHAnsi" w:hAnsiTheme="minorHAnsi" w:cstheme="minorHAnsi"/>
          <w:sz w:val="24"/>
          <w:szCs w:val="24"/>
        </w:rPr>
        <w:t xml:space="preserve"> Teilhaberecht weiterzuentwickeln. Leistungen sollen personenzentriert, nicht institutionenzentriert bereitgestellt werden. Aus diesem Grund wird im neuen Recht der Eingliederungshilfe ein </w:t>
      </w:r>
      <w:proofErr w:type="spellStart"/>
      <w:r w:rsidRPr="00615F17">
        <w:rPr>
          <w:rFonts w:asciiTheme="minorHAnsi" w:hAnsiTheme="minorHAnsi" w:cstheme="minorHAnsi"/>
          <w:sz w:val="24"/>
          <w:szCs w:val="24"/>
        </w:rPr>
        <w:t>erh</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hter</w:t>
      </w:r>
      <w:proofErr w:type="spellEnd"/>
      <w:r w:rsidRPr="00615F17">
        <w:rPr>
          <w:rFonts w:asciiTheme="minorHAnsi" w:hAnsiTheme="minorHAnsi" w:cstheme="minorHAnsi"/>
          <w:sz w:val="24"/>
          <w:szCs w:val="24"/>
        </w:rPr>
        <w:t xml:space="preserve"> Wert darauf gelegt, die Wirkung von erbrachten Leistungen zu überprüfen und eine wirksame Leistungserbringung der damit betrauten Dienste und Einrichtungen sicherzustellen. Der Beitrag beleuchtet die unbestimmten Rechtsbegriffe Wirkung Wirksamkeit im Recht der Eingliederungshilfe, gibt in Anlehnung an Stellungnahmen der </w:t>
      </w:r>
      <w:proofErr w:type="spellStart"/>
      <w:r w:rsidRPr="00615F17">
        <w:rPr>
          <w:rFonts w:asciiTheme="minorHAnsi" w:hAnsiTheme="minorHAnsi" w:cstheme="minorHAnsi"/>
          <w:sz w:val="24"/>
          <w:szCs w:val="24"/>
        </w:rPr>
        <w:t>DVfR</w:t>
      </w:r>
      <w:proofErr w:type="spellEnd"/>
      <w:r w:rsidRPr="00615F17">
        <w:rPr>
          <w:rFonts w:asciiTheme="minorHAnsi" w:hAnsiTheme="minorHAnsi" w:cstheme="minorHAnsi"/>
          <w:sz w:val="24"/>
          <w:szCs w:val="24"/>
        </w:rPr>
        <w:t xml:space="preserve"> einen Definitionsvorschlag und fragt, ob aus dem gesetzgeberischen Anspruch an die Darstellung individueller Wirkung und institutioneller Wirksamkeit ein Handlungsauftrag für die Teilhabeforschung abgeleitet werden kann.</w:t>
      </w:r>
    </w:p>
    <w:p w:rsidR="00B521E5" w:rsidRDefault="00B521E5" w:rsidP="00B521E5">
      <w:pPr>
        <w:rPr>
          <w:rFonts w:asciiTheme="minorHAnsi" w:eastAsia="Helvetica" w:hAnsiTheme="minorHAnsi" w:cstheme="minorHAnsi"/>
          <w:b/>
          <w:bCs/>
          <w:sz w:val="60"/>
          <w:szCs w:val="60"/>
        </w:rPr>
      </w:pPr>
    </w:p>
    <w:p w:rsidR="00B521E5" w:rsidRPr="007007EE" w:rsidRDefault="007007EE" w:rsidP="00B521E5">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lastRenderedPageBreak/>
        <w:t>„</w:t>
      </w:r>
      <w:r w:rsidR="00B521E5" w:rsidRPr="007007EE">
        <w:rPr>
          <w:rFonts w:asciiTheme="minorHAnsi" w:hAnsiTheme="minorHAnsi" w:cstheme="minorHAnsi"/>
          <w:b/>
          <w:sz w:val="28"/>
          <w:szCs w:val="28"/>
        </w:rPr>
        <w:t>Forschung im Kontext kommunaler Teilhabeplanung</w:t>
      </w:r>
      <w:r w:rsidRPr="007007EE">
        <w:rPr>
          <w:rFonts w:asciiTheme="minorHAnsi" w:hAnsiTheme="minorHAnsi" w:cstheme="minorHAnsi"/>
          <w:b/>
          <w:sz w:val="28"/>
          <w:szCs w:val="28"/>
        </w:rPr>
        <w:t>“</w:t>
      </w:r>
    </w:p>
    <w:p w:rsidR="00B521E5" w:rsidRPr="00615F17" w:rsidRDefault="00B521E5" w:rsidP="00B521E5">
      <w:pPr>
        <w:spacing w:line="360" w:lineRule="auto"/>
        <w:rPr>
          <w:rFonts w:asciiTheme="minorHAnsi" w:eastAsia="Helvetica Neue" w:hAnsiTheme="minorHAnsi" w:cstheme="minorHAnsi"/>
          <w:sz w:val="28"/>
          <w:szCs w:val="28"/>
        </w:rPr>
      </w:pPr>
    </w:p>
    <w:p w:rsidR="00B521E5" w:rsidRPr="00615F17" w:rsidRDefault="00B521E5" w:rsidP="00B521E5">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Prof. Dr. Albrecht </w:t>
      </w:r>
      <w:proofErr w:type="spellStart"/>
      <w:r w:rsidRPr="00615F17">
        <w:rPr>
          <w:rFonts w:asciiTheme="minorHAnsi" w:hAnsiTheme="minorHAnsi" w:cstheme="minorHAnsi"/>
          <w:sz w:val="28"/>
          <w:szCs w:val="28"/>
        </w:rPr>
        <w:t>Rohrmann</w:t>
      </w:r>
      <w:proofErr w:type="spellEnd"/>
    </w:p>
    <w:p w:rsidR="00B521E5" w:rsidRPr="00615F17" w:rsidRDefault="00B521E5" w:rsidP="00B521E5">
      <w:pPr>
        <w:rPr>
          <w:rFonts w:asciiTheme="minorHAnsi" w:eastAsia="Helvetica Neue" w:hAnsiTheme="minorHAnsi" w:cstheme="minorHAnsi"/>
          <w:sz w:val="28"/>
          <w:szCs w:val="28"/>
        </w:rPr>
      </w:pPr>
    </w:p>
    <w:p w:rsidR="00B521E5" w:rsidRPr="00615F17" w:rsidRDefault="00B521E5" w:rsidP="00B521E5">
      <w:pPr>
        <w:spacing w:line="360" w:lineRule="auto"/>
        <w:jc w:val="both"/>
        <w:rPr>
          <w:rFonts w:asciiTheme="minorHAnsi" w:eastAsia="Helvetica Neue" w:hAnsiTheme="minorHAnsi" w:cstheme="minorHAnsi"/>
          <w:sz w:val="24"/>
          <w:szCs w:val="24"/>
        </w:rPr>
      </w:pPr>
    </w:p>
    <w:p w:rsidR="00B521E5" w:rsidRPr="00615F17" w:rsidRDefault="00B521E5" w:rsidP="00B521E5">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Es ist empirisch zu beobachten, dass in viele Kommunen systematische Planungsprozesse zur Verbesserung der Teilhabe von Menschen mit Behinderungen durchgeführt werden. Vor dem Hintergrund fehlender eindeutiger rechtlicher Vorgaben sind diese Prozesse jedoch sehr unterschiedlich. Von der UN-Behindertenrechtskonvention ist ein starker Impuls zur Erarbeitung von Aktionsplänen zur Entwicklung eines inklusiven Gemeinwesens ausgegangen. In dem Vortrag wird die Gestaltung solcher Planungsprozesse analysiert. Ein Schwerpunkt dabei ist die Beteiligung von Menschen mit Behinderungen und ihren Interessenvertretungen.</w:t>
      </w:r>
    </w:p>
    <w:p w:rsidR="00B521E5" w:rsidRDefault="00B521E5"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4A0D47" w:rsidRDefault="004A0D47" w:rsidP="00B521E5">
      <w:pPr>
        <w:rPr>
          <w:rFonts w:asciiTheme="minorHAnsi" w:eastAsia="Helvetica" w:hAnsiTheme="minorHAnsi" w:cstheme="minorHAnsi"/>
          <w:b/>
          <w:bCs/>
          <w:sz w:val="60"/>
          <w:szCs w:val="60"/>
        </w:rPr>
      </w:pPr>
    </w:p>
    <w:p w:rsidR="00B521E5" w:rsidRPr="00615F17" w:rsidRDefault="00B521E5" w:rsidP="00B521E5">
      <w:pPr>
        <w:pStyle w:val="Titel"/>
        <w:pBdr>
          <w:bottom w:val="single" w:sz="4" w:space="1" w:color="auto"/>
        </w:pBdr>
        <w:spacing w:line="360" w:lineRule="auto"/>
        <w:rPr>
          <w:rFonts w:asciiTheme="minorHAnsi" w:eastAsia="Helvetica Neue" w:hAnsiTheme="minorHAnsi" w:cstheme="minorHAnsi"/>
        </w:rPr>
      </w:pPr>
      <w:r>
        <w:rPr>
          <w:rFonts w:asciiTheme="minorHAnsi" w:hAnsiTheme="minorHAnsi" w:cstheme="minorHAnsi"/>
        </w:rPr>
        <w:lastRenderedPageBreak/>
        <w:t>Forum 2</w:t>
      </w:r>
    </w:p>
    <w:p w:rsidR="00B521E5" w:rsidRPr="00D7381C" w:rsidRDefault="0028445B" w:rsidP="00B521E5">
      <w:pPr>
        <w:pBdr>
          <w:bottom w:val="single" w:sz="4" w:space="1" w:color="auto"/>
        </w:pBdr>
        <w:spacing w:line="360" w:lineRule="auto"/>
        <w:rPr>
          <w:rFonts w:asciiTheme="minorHAnsi" w:hAnsiTheme="minorHAnsi" w:cstheme="minorHAnsi"/>
          <w:b/>
          <w:sz w:val="36"/>
          <w:szCs w:val="36"/>
        </w:rPr>
      </w:pPr>
      <w:r>
        <w:rPr>
          <w:rFonts w:asciiTheme="minorHAnsi" w:hAnsiTheme="minorHAnsi" w:cstheme="minorHAnsi"/>
          <w:b/>
          <w:sz w:val="36"/>
          <w:szCs w:val="36"/>
        </w:rPr>
        <w:t>Teilhabe am Arbeitsleben I</w:t>
      </w:r>
    </w:p>
    <w:p w:rsidR="0028445B" w:rsidRPr="007007EE" w:rsidRDefault="0028445B" w:rsidP="0028445B">
      <w:pPr>
        <w:spacing w:line="360" w:lineRule="auto"/>
        <w:rPr>
          <w:rFonts w:asciiTheme="minorHAnsi" w:hAnsiTheme="minorHAnsi" w:cstheme="minorHAnsi"/>
          <w:b/>
          <w:sz w:val="28"/>
          <w:szCs w:val="28"/>
        </w:rPr>
      </w:pPr>
    </w:p>
    <w:p w:rsidR="0028445B" w:rsidRPr="007007EE" w:rsidRDefault="0028445B" w:rsidP="0028445B">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„Barrierefreie Arbeitsplätze für Menschen mit psychischen Beeinträchtigungen – eine qualitative Studie mit partizipativen und </w:t>
      </w:r>
      <w:proofErr w:type="spellStart"/>
      <w:r w:rsidRPr="007007EE">
        <w:rPr>
          <w:rFonts w:asciiTheme="minorHAnsi" w:hAnsiTheme="minorHAnsi" w:cstheme="minorHAnsi"/>
          <w:b/>
          <w:sz w:val="28"/>
          <w:szCs w:val="28"/>
        </w:rPr>
        <w:t>kollaborativen</w:t>
      </w:r>
      <w:proofErr w:type="spellEnd"/>
      <w:r w:rsidRPr="007007EE">
        <w:rPr>
          <w:rFonts w:asciiTheme="minorHAnsi" w:hAnsiTheme="minorHAnsi" w:cstheme="minorHAnsi"/>
          <w:b/>
          <w:sz w:val="28"/>
          <w:szCs w:val="28"/>
        </w:rPr>
        <w:t xml:space="preserve"> Anteilen.“</w:t>
      </w:r>
    </w:p>
    <w:p w:rsidR="0028445B" w:rsidRPr="00615F17" w:rsidRDefault="0028445B" w:rsidP="0028445B">
      <w:pPr>
        <w:spacing w:line="360" w:lineRule="auto"/>
        <w:rPr>
          <w:rFonts w:asciiTheme="minorHAnsi" w:eastAsia="Helvetica Neue" w:hAnsiTheme="minorHAnsi" w:cstheme="minorHAnsi"/>
          <w:sz w:val="28"/>
          <w:szCs w:val="28"/>
        </w:rPr>
      </w:pPr>
    </w:p>
    <w:p w:rsidR="0028445B" w:rsidRPr="00615F17" w:rsidRDefault="0028445B" w:rsidP="0028445B">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Azize </w:t>
      </w:r>
      <w:proofErr w:type="spellStart"/>
      <w:r w:rsidRPr="00615F17">
        <w:rPr>
          <w:rFonts w:asciiTheme="minorHAnsi" w:hAnsiTheme="minorHAnsi" w:cstheme="minorHAnsi"/>
          <w:sz w:val="28"/>
          <w:szCs w:val="28"/>
        </w:rPr>
        <w:t>Kasberg</w:t>
      </w:r>
      <w:proofErr w:type="spellEnd"/>
    </w:p>
    <w:p w:rsidR="0028445B" w:rsidRPr="00615F17" w:rsidRDefault="0028445B" w:rsidP="0028445B">
      <w:pPr>
        <w:spacing w:line="360" w:lineRule="auto"/>
        <w:jc w:val="both"/>
        <w:rPr>
          <w:rFonts w:asciiTheme="minorHAnsi" w:eastAsia="Helvetica Neue" w:hAnsiTheme="minorHAnsi" w:cstheme="minorHAnsi"/>
          <w:sz w:val="24"/>
          <w:szCs w:val="24"/>
        </w:rPr>
      </w:pPr>
    </w:p>
    <w:p w:rsidR="0028445B" w:rsidRPr="00615F17" w:rsidRDefault="0028445B" w:rsidP="0028445B">
      <w:pPr>
        <w:spacing w:line="360" w:lineRule="auto"/>
        <w:jc w:val="both"/>
        <w:rPr>
          <w:rFonts w:asciiTheme="minorHAnsi" w:eastAsia="Helvetica Neue" w:hAnsiTheme="minorHAnsi" w:cstheme="minorHAnsi"/>
          <w:sz w:val="24"/>
          <w:szCs w:val="24"/>
        </w:rPr>
      </w:pPr>
    </w:p>
    <w:p w:rsidR="0028445B" w:rsidRPr="00615F17" w:rsidRDefault="0028445B"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r w:rsidRPr="00615F17">
        <w:rPr>
          <w:rFonts w:asciiTheme="minorHAnsi" w:eastAsia="Calibri" w:hAnsiTheme="minorHAnsi" w:cstheme="minorHAnsi"/>
          <w:sz w:val="24"/>
          <w:szCs w:val="24"/>
          <w:u w:color="000000"/>
        </w:rPr>
        <w:t>Ein dreiköpfiges Forschungsteam aus Menschen mit und ohne Erfahrungsexpertise hat dieses Forschungsprojekt zusammen geplant und durchgeführt. In vier Diskussionsgruppen tauschten sich 38 Betroffene über das Thema aus. Mittels qualitativer Inhaltsanalyse wurden vielfältige relevante Einflussfaktoren identifiziert. Sie reichen von gesellschaftlichen Herausforderungen bis zur konkreten Gestaltung von Arbeitsplätzen.</w:t>
      </w:r>
    </w:p>
    <w:p w:rsidR="0028445B" w:rsidRPr="00615F17" w:rsidRDefault="0028445B" w:rsidP="0028445B">
      <w:pPr>
        <w:pStyle w:val="Text"/>
        <w:rPr>
          <w:rFonts w:asciiTheme="minorHAnsi" w:eastAsia="Helvetica Neue" w:hAnsiTheme="minorHAnsi" w:cstheme="minorHAnsi"/>
        </w:rPr>
      </w:pPr>
    </w:p>
    <w:p w:rsidR="0028445B" w:rsidRPr="007007EE" w:rsidRDefault="0028445B" w:rsidP="0028445B">
      <w:pPr>
        <w:spacing w:line="360" w:lineRule="auto"/>
        <w:rPr>
          <w:rFonts w:asciiTheme="minorHAnsi" w:eastAsia="Helvetica Neue" w:hAnsiTheme="minorHAnsi" w:cstheme="minorHAnsi"/>
          <w:b/>
          <w:bCs/>
          <w:sz w:val="28"/>
          <w:szCs w:val="28"/>
        </w:rPr>
      </w:pPr>
      <w:r w:rsidRPr="007007EE">
        <w:rPr>
          <w:rFonts w:asciiTheme="minorHAnsi" w:hAnsiTheme="minorHAnsi" w:cstheme="minorHAnsi"/>
          <w:b/>
          <w:sz w:val="28"/>
          <w:szCs w:val="28"/>
        </w:rPr>
        <w:t>„Frauen mit St</w:t>
      </w:r>
      <w:r w:rsidRPr="007007EE">
        <w:rPr>
          <w:rFonts w:asciiTheme="minorHAnsi" w:hAnsiTheme="minorHAnsi" w:cstheme="minorHAnsi"/>
          <w:b/>
          <w:sz w:val="28"/>
          <w:szCs w:val="28"/>
          <w:lang w:val="sv-SE"/>
        </w:rPr>
        <w:t>ö</w:t>
      </w:r>
      <w:proofErr w:type="spellStart"/>
      <w:r w:rsidRPr="007007EE">
        <w:rPr>
          <w:rFonts w:asciiTheme="minorHAnsi" w:hAnsiTheme="minorHAnsi" w:cstheme="minorHAnsi"/>
          <w:b/>
          <w:sz w:val="28"/>
          <w:szCs w:val="28"/>
        </w:rPr>
        <w:t>rungen</w:t>
      </w:r>
      <w:proofErr w:type="spellEnd"/>
      <w:r w:rsidRPr="007007EE">
        <w:rPr>
          <w:rFonts w:asciiTheme="minorHAnsi" w:hAnsiTheme="minorHAnsi" w:cstheme="minorHAnsi"/>
          <w:b/>
          <w:sz w:val="28"/>
          <w:szCs w:val="28"/>
        </w:rPr>
        <w:t xml:space="preserve"> aus dem schizophrenen Formenkreis in der beruflichen Rehabilitation: Barrieren und deren Wechselwirkungen auf ihren Teilhabebereich Arbeit und Beschäftigung.“</w:t>
      </w:r>
    </w:p>
    <w:p w:rsidR="004A5E43" w:rsidRPr="00615F17" w:rsidRDefault="004A5E43" w:rsidP="0028445B">
      <w:pPr>
        <w:spacing w:line="360" w:lineRule="auto"/>
        <w:rPr>
          <w:rFonts w:asciiTheme="minorHAnsi" w:eastAsia="Helvetica Neue" w:hAnsiTheme="minorHAnsi" w:cstheme="minorHAnsi"/>
          <w:sz w:val="28"/>
          <w:szCs w:val="28"/>
        </w:rPr>
      </w:pPr>
    </w:p>
    <w:p w:rsidR="0028445B" w:rsidRPr="00615F17" w:rsidRDefault="0028445B" w:rsidP="0028445B">
      <w:pPr>
        <w:spacing w:line="360" w:lineRule="auto"/>
        <w:rPr>
          <w:rFonts w:asciiTheme="minorHAnsi" w:eastAsia="Helvetica Neue" w:hAnsiTheme="minorHAnsi" w:cstheme="minorHAnsi"/>
          <w:sz w:val="28"/>
          <w:szCs w:val="28"/>
        </w:rPr>
      </w:pPr>
      <w:r w:rsidRPr="00615F17">
        <w:rPr>
          <w:rFonts w:asciiTheme="minorHAnsi" w:hAnsiTheme="minorHAnsi" w:cstheme="minorHAnsi"/>
          <w:sz w:val="28"/>
          <w:szCs w:val="28"/>
        </w:rPr>
        <w:t xml:space="preserve">Judith </w:t>
      </w:r>
      <w:proofErr w:type="spellStart"/>
      <w:r w:rsidRPr="00615F17">
        <w:rPr>
          <w:rFonts w:asciiTheme="minorHAnsi" w:hAnsiTheme="minorHAnsi" w:cstheme="minorHAnsi"/>
          <w:sz w:val="28"/>
          <w:szCs w:val="28"/>
        </w:rPr>
        <w:t>Ommert</w:t>
      </w:r>
      <w:proofErr w:type="spellEnd"/>
    </w:p>
    <w:p w:rsidR="0028445B" w:rsidRDefault="0028445B" w:rsidP="0028445B">
      <w:pPr>
        <w:spacing w:line="360" w:lineRule="auto"/>
        <w:rPr>
          <w:rFonts w:asciiTheme="minorHAnsi" w:eastAsia="Helvetica Neue" w:hAnsiTheme="minorHAnsi" w:cstheme="minorHAnsi"/>
          <w:sz w:val="24"/>
          <w:szCs w:val="24"/>
        </w:rPr>
      </w:pPr>
    </w:p>
    <w:p w:rsidR="0028445B" w:rsidRPr="00615F17" w:rsidRDefault="0028445B" w:rsidP="0028445B">
      <w:pPr>
        <w:spacing w:line="360" w:lineRule="auto"/>
        <w:rPr>
          <w:rFonts w:asciiTheme="minorHAnsi" w:eastAsia="Helvetica Neue" w:hAnsiTheme="minorHAnsi" w:cstheme="minorHAnsi"/>
          <w:sz w:val="24"/>
          <w:szCs w:val="24"/>
        </w:rPr>
      </w:pPr>
    </w:p>
    <w:p w:rsidR="004A0D47" w:rsidRPr="004A0D47" w:rsidRDefault="0028445B" w:rsidP="004A0D47">
      <w:pPr>
        <w:spacing w:line="360" w:lineRule="auto"/>
        <w:rPr>
          <w:rFonts w:asciiTheme="minorHAnsi" w:eastAsia="Helvetica Neue" w:hAnsiTheme="minorHAnsi" w:cstheme="minorHAnsi"/>
          <w:sz w:val="24"/>
          <w:szCs w:val="24"/>
        </w:rPr>
      </w:pPr>
      <w:r w:rsidRPr="00615F17">
        <w:rPr>
          <w:rFonts w:asciiTheme="minorHAnsi" w:hAnsiTheme="minorHAnsi" w:cstheme="minorHAnsi"/>
          <w:sz w:val="24"/>
          <w:szCs w:val="24"/>
        </w:rPr>
        <w:t>Der Einzelvortrag präsentiert empirische Forschungsergebnisse zu einem bisher wenig erforschten Gebiet der Teilhabeforschung: Barrieren für Frauen mit St</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rungen</w:t>
      </w:r>
      <w:proofErr w:type="spellEnd"/>
      <w:r w:rsidRPr="00615F17">
        <w:rPr>
          <w:rFonts w:asciiTheme="minorHAnsi" w:hAnsiTheme="minorHAnsi" w:cstheme="minorHAnsi"/>
          <w:sz w:val="24"/>
          <w:szCs w:val="24"/>
        </w:rPr>
        <w:t xml:space="preserve"> aus dem schizophrenen Formenkreis im Kontext der beruflichen Rehabilitation und deren Wechselwirkungen auf den Teilhabebereich Arbeit und Beschäftigung. Im Rahmen eines Mixed-</w:t>
      </w:r>
      <w:proofErr w:type="spellStart"/>
      <w:r w:rsidRPr="00615F17">
        <w:rPr>
          <w:rFonts w:asciiTheme="minorHAnsi" w:hAnsiTheme="minorHAnsi" w:cstheme="minorHAnsi"/>
          <w:sz w:val="24"/>
          <w:szCs w:val="24"/>
        </w:rPr>
        <w:t>Methodes</w:t>
      </w:r>
      <w:proofErr w:type="spellEnd"/>
      <w:r w:rsidRPr="00615F17">
        <w:rPr>
          <w:rFonts w:asciiTheme="minorHAnsi" w:hAnsiTheme="minorHAnsi" w:cstheme="minorHAnsi"/>
          <w:sz w:val="24"/>
          <w:szCs w:val="24"/>
        </w:rPr>
        <w:t xml:space="preserve">-Designs in hessischen RPK und BTZ Institutionen ließen sich Barrieren in fünf bedeutende Kontextfaktoren (berufliche Vorgeschichte, soziale </w:t>
      </w:r>
      <w:proofErr w:type="spellStart"/>
      <w:r w:rsidRPr="00615F17">
        <w:rPr>
          <w:rFonts w:asciiTheme="minorHAnsi" w:hAnsiTheme="minorHAnsi" w:cstheme="minorHAnsi"/>
          <w:sz w:val="24"/>
          <w:szCs w:val="24"/>
        </w:rPr>
        <w:t>Nahräume</w:t>
      </w:r>
      <w:proofErr w:type="spellEnd"/>
      <w:r w:rsidRPr="00615F17">
        <w:rPr>
          <w:rFonts w:asciiTheme="minorHAnsi" w:hAnsiTheme="minorHAnsi" w:cstheme="minorHAnsi"/>
          <w:sz w:val="24"/>
          <w:szCs w:val="24"/>
        </w:rPr>
        <w:t xml:space="preserve">, </w:t>
      </w:r>
      <w:proofErr w:type="spellStart"/>
      <w:r w:rsidRPr="00615F17">
        <w:rPr>
          <w:rFonts w:asciiTheme="minorHAnsi" w:hAnsiTheme="minorHAnsi" w:cstheme="minorHAnsi"/>
          <w:sz w:val="24"/>
          <w:szCs w:val="24"/>
        </w:rPr>
        <w:t>st</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rungsspezifische</w:t>
      </w:r>
      <w:proofErr w:type="spellEnd"/>
      <w:r w:rsidRPr="00615F17">
        <w:rPr>
          <w:rFonts w:asciiTheme="minorHAnsi" w:hAnsiTheme="minorHAnsi" w:cstheme="minorHAnsi"/>
          <w:sz w:val="24"/>
          <w:szCs w:val="24"/>
        </w:rPr>
        <w:t xml:space="preserve"> Einstellungen und Erfahrungen, Rehabilitationssystem und Perspektiven) und deren Wechselwirkungen auf den Teilhabebereich Arbeit und Beschäftigung aufzeigen, auf die im Einzelvortrag auszugweise eingegangen werden soll.</w:t>
      </w:r>
    </w:p>
    <w:p w:rsidR="00CD43AB" w:rsidRPr="007007EE" w:rsidRDefault="00CD43AB" w:rsidP="00CD43AB">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lastRenderedPageBreak/>
        <w:t xml:space="preserve"> „Perspektiven auf betriebliche Teilhabe am Beispiel des Jobcoachings am Arbeitsplatz.“</w:t>
      </w:r>
    </w:p>
    <w:p w:rsidR="00CD43AB" w:rsidRPr="00615F17" w:rsidRDefault="00CD43AB" w:rsidP="00CD43AB">
      <w:pPr>
        <w:rPr>
          <w:rFonts w:asciiTheme="minorHAnsi" w:eastAsia="Helvetica Neue" w:hAnsiTheme="minorHAnsi" w:cstheme="minorHAnsi"/>
          <w:sz w:val="24"/>
          <w:szCs w:val="24"/>
        </w:rPr>
      </w:pPr>
    </w:p>
    <w:p w:rsidR="00CD43AB" w:rsidRPr="00615F17" w:rsidRDefault="00CD43AB" w:rsidP="00CD43AB">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 Prof. Dr. Ulrike </w:t>
      </w:r>
      <w:proofErr w:type="spellStart"/>
      <w:r w:rsidRPr="00615F17">
        <w:rPr>
          <w:rFonts w:asciiTheme="minorHAnsi" w:hAnsiTheme="minorHAnsi" w:cstheme="minorHAnsi"/>
          <w:sz w:val="28"/>
          <w:szCs w:val="28"/>
        </w:rPr>
        <w:t>Marotzki</w:t>
      </w:r>
      <w:proofErr w:type="spellEnd"/>
      <w:r w:rsidRPr="00615F17">
        <w:rPr>
          <w:rFonts w:asciiTheme="minorHAnsi" w:hAnsiTheme="minorHAnsi" w:cstheme="minorHAnsi"/>
          <w:sz w:val="28"/>
          <w:szCs w:val="28"/>
        </w:rPr>
        <w:t>, Reinhard H</w:t>
      </w:r>
      <w:r w:rsidRPr="00615F17">
        <w:rPr>
          <w:rFonts w:asciiTheme="minorHAnsi" w:hAnsiTheme="minorHAnsi" w:cstheme="minorHAnsi"/>
          <w:sz w:val="28"/>
          <w:szCs w:val="28"/>
          <w:lang w:val="sv-SE"/>
        </w:rPr>
        <w:t>ö</w:t>
      </w:r>
      <w:proofErr w:type="spellStart"/>
      <w:r w:rsidRPr="00615F17">
        <w:rPr>
          <w:rFonts w:asciiTheme="minorHAnsi" w:hAnsiTheme="minorHAnsi" w:cstheme="minorHAnsi"/>
          <w:sz w:val="28"/>
          <w:szCs w:val="28"/>
        </w:rPr>
        <w:t>tten</w:t>
      </w:r>
      <w:proofErr w:type="spellEnd"/>
      <w:r w:rsidRPr="00615F17">
        <w:rPr>
          <w:rFonts w:asciiTheme="minorHAnsi" w:hAnsiTheme="minorHAnsi" w:cstheme="minorHAnsi"/>
          <w:sz w:val="28"/>
          <w:szCs w:val="28"/>
        </w:rPr>
        <w:t>, Lisa Weber</w:t>
      </w:r>
    </w:p>
    <w:p w:rsidR="00CD43AB" w:rsidRPr="00615F17" w:rsidRDefault="00CD43AB" w:rsidP="00CD43AB">
      <w:pPr>
        <w:rPr>
          <w:rFonts w:asciiTheme="minorHAnsi" w:eastAsia="Helvetica Neue" w:hAnsiTheme="minorHAnsi" w:cstheme="minorHAnsi"/>
          <w:sz w:val="28"/>
          <w:szCs w:val="28"/>
        </w:rPr>
      </w:pPr>
    </w:p>
    <w:p w:rsidR="00CD43AB" w:rsidRPr="00615F17" w:rsidRDefault="00CD43AB" w:rsidP="00CD43AB">
      <w:pPr>
        <w:rPr>
          <w:rFonts w:asciiTheme="minorHAnsi" w:eastAsia="Helvetica Neue" w:hAnsiTheme="minorHAnsi" w:cstheme="minorHAnsi"/>
          <w:sz w:val="28"/>
          <w:szCs w:val="28"/>
        </w:rPr>
      </w:pPr>
    </w:p>
    <w:p w:rsidR="00CD43AB" w:rsidRPr="00615F17" w:rsidRDefault="00CD43AB" w:rsidP="00CD43AB">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Jobcoaching am Arbeitsplatz (</w:t>
      </w:r>
      <w:proofErr w:type="spellStart"/>
      <w:r w:rsidRPr="00615F17">
        <w:rPr>
          <w:rFonts w:asciiTheme="minorHAnsi" w:hAnsiTheme="minorHAnsi" w:cstheme="minorHAnsi"/>
          <w:sz w:val="24"/>
          <w:szCs w:val="24"/>
        </w:rPr>
        <w:t>Jobcoaching</w:t>
      </w:r>
      <w:r w:rsidRPr="00615F17">
        <w:rPr>
          <w:rFonts w:asciiTheme="minorHAnsi" w:hAnsiTheme="minorHAnsi" w:cstheme="minorHAnsi"/>
          <w:sz w:val="12"/>
          <w:szCs w:val="12"/>
        </w:rPr>
        <w:t>AP</w:t>
      </w:r>
      <w:proofErr w:type="spellEnd"/>
      <w:r w:rsidRPr="00615F17">
        <w:rPr>
          <w:rFonts w:asciiTheme="minorHAnsi" w:hAnsiTheme="minorHAnsi" w:cstheme="minorHAnsi"/>
          <w:sz w:val="24"/>
          <w:szCs w:val="24"/>
        </w:rPr>
        <w:t>) ist ein innovatives Instrument zur F</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rderung</w:t>
      </w:r>
      <w:proofErr w:type="spellEnd"/>
      <w:r w:rsidRPr="00615F17">
        <w:rPr>
          <w:rFonts w:asciiTheme="minorHAnsi" w:hAnsiTheme="minorHAnsi" w:cstheme="minorHAnsi"/>
          <w:sz w:val="24"/>
          <w:szCs w:val="24"/>
        </w:rPr>
        <w:t xml:space="preserve"> der betrieb-</w:t>
      </w:r>
      <w:proofErr w:type="spellStart"/>
      <w:r w:rsidRPr="00615F17">
        <w:rPr>
          <w:rFonts w:asciiTheme="minorHAnsi" w:hAnsiTheme="minorHAnsi" w:cstheme="minorHAnsi"/>
          <w:sz w:val="24"/>
          <w:szCs w:val="24"/>
        </w:rPr>
        <w:t>lichen</w:t>
      </w:r>
      <w:proofErr w:type="spellEnd"/>
      <w:r w:rsidRPr="00615F17">
        <w:rPr>
          <w:rFonts w:asciiTheme="minorHAnsi" w:hAnsiTheme="minorHAnsi" w:cstheme="minorHAnsi"/>
          <w:sz w:val="24"/>
          <w:szCs w:val="24"/>
        </w:rPr>
        <w:t xml:space="preserve"> Teilhabe, das sich vor allem durch die aktive Einbindung der </w:t>
      </w:r>
      <w:proofErr w:type="spellStart"/>
      <w:r w:rsidRPr="00615F17">
        <w:rPr>
          <w:rFonts w:asciiTheme="minorHAnsi" w:hAnsiTheme="minorHAnsi" w:cstheme="minorHAnsi"/>
          <w:sz w:val="24"/>
          <w:szCs w:val="24"/>
        </w:rPr>
        <w:t>Jobcoaches</w:t>
      </w:r>
      <w:proofErr w:type="spellEnd"/>
      <w:r w:rsidRPr="00615F17">
        <w:rPr>
          <w:rFonts w:asciiTheme="minorHAnsi" w:hAnsiTheme="minorHAnsi" w:cstheme="minorHAnsi"/>
          <w:sz w:val="24"/>
          <w:szCs w:val="24"/>
        </w:rPr>
        <w:t xml:space="preserve"> in den Arbeitsprozess der Arbeitnehmer/innen mit Beeinträchtigung auszeichnet. Das BMAS-</w:t>
      </w:r>
      <w:proofErr w:type="spellStart"/>
      <w:r w:rsidRPr="00615F17">
        <w:rPr>
          <w:rFonts w:asciiTheme="minorHAnsi" w:hAnsiTheme="minorHAnsi" w:cstheme="minorHAnsi"/>
          <w:sz w:val="24"/>
          <w:szCs w:val="24"/>
        </w:rPr>
        <w:t>gef</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rderte</w:t>
      </w:r>
      <w:proofErr w:type="spellEnd"/>
      <w:r w:rsidRPr="00615F17">
        <w:rPr>
          <w:rFonts w:asciiTheme="minorHAnsi" w:hAnsiTheme="minorHAnsi" w:cstheme="minorHAnsi"/>
          <w:sz w:val="24"/>
          <w:szCs w:val="24"/>
        </w:rPr>
        <w:t xml:space="preserve"> Forschungsprojekt JADE - Jobcoaching zur Arbeitsplatzsicherung definieren und analysieren – verwendet einen </w:t>
      </w:r>
      <w:proofErr w:type="spellStart"/>
      <w:r w:rsidRPr="00615F17">
        <w:rPr>
          <w:rFonts w:asciiTheme="minorHAnsi" w:hAnsiTheme="minorHAnsi" w:cstheme="minorHAnsi"/>
          <w:sz w:val="24"/>
          <w:szCs w:val="24"/>
        </w:rPr>
        <w:t>mehrper-spektivischen</w:t>
      </w:r>
      <w:proofErr w:type="spellEnd"/>
      <w:r w:rsidRPr="00615F17">
        <w:rPr>
          <w:rFonts w:asciiTheme="minorHAnsi" w:hAnsiTheme="minorHAnsi" w:cstheme="minorHAnsi"/>
          <w:sz w:val="24"/>
          <w:szCs w:val="24"/>
        </w:rPr>
        <w:t xml:space="preserve"> Ansatz, um die Sichtweisen und das Zusammenwirken der beteiligten Akteurinnen und Akteure im Betrieb und im Helfernetzwerk zu rekonstruieren. Der Vortrag gibt einen Einblick in die Perspektiven der am </w:t>
      </w:r>
      <w:proofErr w:type="spellStart"/>
      <w:r w:rsidRPr="00615F17">
        <w:rPr>
          <w:rFonts w:asciiTheme="minorHAnsi" w:hAnsiTheme="minorHAnsi" w:cstheme="minorHAnsi"/>
          <w:sz w:val="24"/>
          <w:szCs w:val="24"/>
        </w:rPr>
        <w:t>Jobcoachingprozess</w:t>
      </w:r>
      <w:proofErr w:type="spellEnd"/>
      <w:r w:rsidRPr="00615F17">
        <w:rPr>
          <w:rFonts w:asciiTheme="minorHAnsi" w:hAnsiTheme="minorHAnsi" w:cstheme="minorHAnsi"/>
          <w:sz w:val="24"/>
          <w:szCs w:val="24"/>
        </w:rPr>
        <w:t xml:space="preserve"> Beteiligten und Ansätze der </w:t>
      </w:r>
      <w:proofErr w:type="spellStart"/>
      <w:r w:rsidRPr="00615F17">
        <w:rPr>
          <w:rFonts w:asciiTheme="minorHAnsi" w:hAnsiTheme="minorHAnsi" w:cstheme="minorHAnsi"/>
          <w:sz w:val="24"/>
          <w:szCs w:val="24"/>
        </w:rPr>
        <w:t>Teilhabef</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rderung</w:t>
      </w:r>
      <w:proofErr w:type="spellEnd"/>
      <w:r w:rsidRPr="00615F17">
        <w:rPr>
          <w:rFonts w:asciiTheme="minorHAnsi" w:hAnsiTheme="minorHAnsi" w:cstheme="minorHAnsi"/>
          <w:sz w:val="24"/>
          <w:szCs w:val="24"/>
        </w:rPr>
        <w:t xml:space="preserve"> durch Jobcoaching.</w:t>
      </w:r>
    </w:p>
    <w:p w:rsidR="004A5E43" w:rsidRPr="00615F17" w:rsidRDefault="004A5E43" w:rsidP="00CD43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CD43AB" w:rsidRPr="007007EE" w:rsidRDefault="00CD43AB" w:rsidP="00CD43AB">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„Die Rolle von Schwerbehindertenvertretungen in der betrieblichen Inklusion: Optimierung der Zusammenarbeit mit inner- und außerbetrieblichen Kooperationspartnern.“</w:t>
      </w:r>
    </w:p>
    <w:p w:rsidR="00CD43AB" w:rsidRPr="00615F17" w:rsidRDefault="00CD43AB" w:rsidP="00CD43AB">
      <w:pPr>
        <w:spacing w:line="360" w:lineRule="auto"/>
        <w:rPr>
          <w:rFonts w:asciiTheme="minorHAnsi" w:eastAsia="Helvetica Neue" w:hAnsiTheme="minorHAnsi" w:cstheme="minorHAnsi"/>
          <w:sz w:val="28"/>
          <w:szCs w:val="28"/>
        </w:rPr>
      </w:pPr>
    </w:p>
    <w:p w:rsidR="00CD43AB" w:rsidRPr="00615F17" w:rsidRDefault="00CD43AB" w:rsidP="00CD43AB">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Marie Sophia Heide, </w:t>
      </w:r>
      <w:r w:rsidRPr="00615F17">
        <w:rPr>
          <w:rFonts w:asciiTheme="minorHAnsi" w:hAnsiTheme="minorHAnsi" w:cstheme="minorHAnsi"/>
          <w:sz w:val="28"/>
          <w:szCs w:val="28"/>
          <w:lang w:val="da-DK"/>
        </w:rPr>
        <w:t xml:space="preserve">Mathilde Niehaus </w:t>
      </w:r>
    </w:p>
    <w:p w:rsidR="00CD43AB" w:rsidRPr="00615F17" w:rsidRDefault="00CD43AB" w:rsidP="00CD43AB">
      <w:pPr>
        <w:rPr>
          <w:rFonts w:asciiTheme="minorHAnsi" w:eastAsia="Helvetica Neue" w:hAnsiTheme="minorHAnsi" w:cstheme="minorHAnsi"/>
          <w:sz w:val="28"/>
          <w:szCs w:val="28"/>
        </w:rPr>
      </w:pPr>
    </w:p>
    <w:p w:rsidR="00CD43AB" w:rsidRPr="00615F17" w:rsidRDefault="00CD43AB" w:rsidP="00CD43AB">
      <w:pPr>
        <w:spacing w:line="360" w:lineRule="auto"/>
        <w:rPr>
          <w:rFonts w:asciiTheme="minorHAnsi" w:eastAsia="Helvetica Neue" w:hAnsiTheme="minorHAnsi" w:cstheme="minorHAnsi"/>
          <w:sz w:val="24"/>
          <w:szCs w:val="24"/>
        </w:rPr>
      </w:pPr>
    </w:p>
    <w:p w:rsidR="00CD43AB" w:rsidRPr="00615F17" w:rsidRDefault="00CD43AB" w:rsidP="00CD43AB">
      <w:pPr>
        <w:spacing w:line="360" w:lineRule="auto"/>
        <w:rPr>
          <w:rFonts w:asciiTheme="minorHAnsi" w:eastAsia="Helvetica Neue" w:hAnsiTheme="minorHAnsi" w:cstheme="minorHAnsi"/>
          <w:sz w:val="24"/>
          <w:szCs w:val="24"/>
        </w:rPr>
      </w:pPr>
      <w:r w:rsidRPr="00615F17">
        <w:rPr>
          <w:rFonts w:asciiTheme="minorHAnsi" w:hAnsiTheme="minorHAnsi" w:cstheme="minorHAnsi"/>
          <w:sz w:val="24"/>
          <w:szCs w:val="24"/>
        </w:rPr>
        <w:t xml:space="preserve"> Schwerbehindertenvertretungen nehmen eine wichtige Rolle für die betriebliche Inklusion von Menschen mit Behinderung ein. Um die Interessen dieser Zielgruppe zu vertreten, kooperieren Schwerbehindertenvertretungen in ihrem Amt mit inner- und außerbetrieblichen Partnern. Empirische Ergebnisse aus Befragungen der Schwerbehindertenvertretungen und ihrer Kooperationspartner fließen in Handlungsempfehlungen für die Praxis ein. </w:t>
      </w:r>
    </w:p>
    <w:p w:rsidR="00CD43AB" w:rsidRPr="00615F17" w:rsidRDefault="00CD43AB" w:rsidP="00CD43AB">
      <w:pPr>
        <w:spacing w:line="360" w:lineRule="auto"/>
        <w:rPr>
          <w:rFonts w:asciiTheme="minorHAnsi" w:eastAsia="Helvetica Neue" w:hAnsiTheme="minorHAnsi" w:cstheme="minorHAnsi"/>
          <w:sz w:val="24"/>
          <w:szCs w:val="24"/>
        </w:rPr>
      </w:pPr>
    </w:p>
    <w:p w:rsidR="00CD43AB" w:rsidRPr="00615F17" w:rsidRDefault="00CD43AB" w:rsidP="00CD43AB">
      <w:pPr>
        <w:spacing w:line="360" w:lineRule="auto"/>
        <w:rPr>
          <w:rFonts w:asciiTheme="minorHAnsi" w:eastAsia="Helvetica Neue" w:hAnsiTheme="minorHAnsi" w:cstheme="minorHAnsi"/>
          <w:sz w:val="24"/>
          <w:szCs w:val="24"/>
        </w:rPr>
      </w:pPr>
      <w:r w:rsidRPr="00615F17">
        <w:rPr>
          <w:rFonts w:asciiTheme="minorHAnsi" w:hAnsiTheme="minorHAnsi" w:cstheme="minorHAnsi"/>
          <w:sz w:val="24"/>
          <w:szCs w:val="24"/>
        </w:rPr>
        <w:t xml:space="preserve"> Fragen der Teilhabe werden in unterschiedlichen politischen und gesellschaftlichen Zusammenhängen diskutiert, so auch im betrieblichen Setting: Die Schwerbehindertenvertretung (SBV) übernimmt in der betrieblichen Inklusion eine wichtige Rolle. Durch die Vertretung der Interessen von schwerbehinderten und ihnen gleichgestellten Menschen sind die </w:t>
      </w:r>
      <w:proofErr w:type="spellStart"/>
      <w:r w:rsidRPr="00615F17">
        <w:rPr>
          <w:rFonts w:asciiTheme="minorHAnsi" w:hAnsiTheme="minorHAnsi" w:cstheme="minorHAnsi"/>
          <w:sz w:val="24"/>
          <w:szCs w:val="24"/>
        </w:rPr>
        <w:t>SBVen</w:t>
      </w:r>
      <w:proofErr w:type="spellEnd"/>
      <w:r w:rsidRPr="00615F17">
        <w:rPr>
          <w:rFonts w:asciiTheme="minorHAnsi" w:hAnsiTheme="minorHAnsi" w:cstheme="minorHAnsi"/>
          <w:sz w:val="24"/>
          <w:szCs w:val="24"/>
        </w:rPr>
        <w:t xml:space="preserve"> in einer ständigen Vermittlungsposition und </w:t>
      </w:r>
      <w:r w:rsidRPr="00615F17">
        <w:rPr>
          <w:rFonts w:asciiTheme="minorHAnsi" w:hAnsiTheme="minorHAnsi" w:cstheme="minorHAnsi"/>
          <w:sz w:val="24"/>
          <w:szCs w:val="24"/>
        </w:rPr>
        <w:lastRenderedPageBreak/>
        <w:t>k</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nnen</w:t>
      </w:r>
      <w:proofErr w:type="spellEnd"/>
      <w:r w:rsidRPr="00615F17">
        <w:rPr>
          <w:rFonts w:asciiTheme="minorHAnsi" w:hAnsiTheme="minorHAnsi" w:cstheme="minorHAnsi"/>
          <w:sz w:val="24"/>
          <w:szCs w:val="24"/>
        </w:rPr>
        <w:t xml:space="preserve"> so einen entscheidenden Vernetzungsknoten zwischen der Belegschaft, den Vorgesetzten und weiteren inner- und außerbetrieblichen Akteuren bilden. Nicht zuletzt aus dieser Tatsache heraus, ergibt sich die Notwendigkeit, die </w:t>
      </w:r>
      <w:proofErr w:type="spellStart"/>
      <w:r w:rsidRPr="00615F17">
        <w:rPr>
          <w:rFonts w:asciiTheme="minorHAnsi" w:hAnsiTheme="minorHAnsi" w:cstheme="minorHAnsi"/>
          <w:sz w:val="24"/>
          <w:szCs w:val="24"/>
        </w:rPr>
        <w:t>SBVen</w:t>
      </w:r>
      <w:proofErr w:type="spellEnd"/>
      <w:r w:rsidRPr="00615F17">
        <w:rPr>
          <w:rFonts w:asciiTheme="minorHAnsi" w:hAnsiTheme="minorHAnsi" w:cstheme="minorHAnsi"/>
          <w:sz w:val="24"/>
          <w:szCs w:val="24"/>
        </w:rPr>
        <w:t xml:space="preserve"> in ihrer Funktion als „Motor der Inklusion“ (DGB 2015) anzusehen und sie – um die Erfüllung dieser Funktion zu optimieren – in ihrer Rolle zu stärken (</w:t>
      </w:r>
      <w:proofErr w:type="spellStart"/>
      <w:r w:rsidRPr="00615F17">
        <w:rPr>
          <w:rFonts w:asciiTheme="minorHAnsi" w:hAnsiTheme="minorHAnsi" w:cstheme="minorHAnsi"/>
          <w:sz w:val="24"/>
          <w:szCs w:val="24"/>
        </w:rPr>
        <w:t>Kohte</w:t>
      </w:r>
      <w:proofErr w:type="spellEnd"/>
      <w:r w:rsidRPr="00615F17">
        <w:rPr>
          <w:rFonts w:asciiTheme="minorHAnsi" w:hAnsiTheme="minorHAnsi" w:cstheme="minorHAnsi"/>
          <w:sz w:val="24"/>
          <w:szCs w:val="24"/>
        </w:rPr>
        <w:t>/Liebsch 2019). Ein entscheidender Aspekt in der Stärkung ihrer Rolle kann die Optimierung der Vernetzung mit inner- und außerbetrieblichen Akteuren sein (Niehaus et al. 2019).</w:t>
      </w:r>
    </w:p>
    <w:p w:rsidR="0028445B" w:rsidRDefault="0028445B"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5E43" w:rsidRDefault="004A5E43"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5E43" w:rsidRDefault="004A5E43"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5E43" w:rsidRDefault="004A5E43"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Pr="00615F17" w:rsidRDefault="004A0D47"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CD43AB" w:rsidRPr="00615F17" w:rsidRDefault="00CD43AB" w:rsidP="00CD43AB">
      <w:pPr>
        <w:pStyle w:val="Titel"/>
        <w:pBdr>
          <w:bottom w:val="single" w:sz="4" w:space="1" w:color="auto"/>
        </w:pBdr>
        <w:spacing w:line="360" w:lineRule="auto"/>
        <w:rPr>
          <w:rFonts w:asciiTheme="minorHAnsi" w:eastAsia="Helvetica Neue" w:hAnsiTheme="minorHAnsi" w:cstheme="minorHAnsi"/>
        </w:rPr>
      </w:pPr>
      <w:r>
        <w:rPr>
          <w:rFonts w:asciiTheme="minorHAnsi" w:hAnsiTheme="minorHAnsi" w:cstheme="minorHAnsi"/>
        </w:rPr>
        <w:lastRenderedPageBreak/>
        <w:t>Forum 3</w:t>
      </w:r>
    </w:p>
    <w:p w:rsidR="00CD43AB" w:rsidRPr="00D7381C" w:rsidRDefault="00CD43AB" w:rsidP="00CD43AB">
      <w:pPr>
        <w:pBdr>
          <w:bottom w:val="single" w:sz="4" w:space="1" w:color="auto"/>
        </w:pBdr>
        <w:spacing w:line="360" w:lineRule="auto"/>
        <w:rPr>
          <w:rFonts w:asciiTheme="minorHAnsi" w:hAnsiTheme="minorHAnsi" w:cstheme="minorHAnsi"/>
          <w:b/>
          <w:sz w:val="36"/>
          <w:szCs w:val="36"/>
        </w:rPr>
      </w:pPr>
      <w:r>
        <w:rPr>
          <w:rFonts w:asciiTheme="minorHAnsi" w:hAnsiTheme="minorHAnsi" w:cstheme="minorHAnsi"/>
          <w:b/>
          <w:sz w:val="36"/>
          <w:szCs w:val="36"/>
        </w:rPr>
        <w:t>Gesundheit und Pflege</w:t>
      </w:r>
    </w:p>
    <w:p w:rsidR="00CD43AB" w:rsidRDefault="00CD43AB" w:rsidP="00CD43AB">
      <w:pPr>
        <w:spacing w:line="360" w:lineRule="auto"/>
        <w:rPr>
          <w:rFonts w:asciiTheme="minorHAnsi" w:eastAsia="Helvetica" w:hAnsiTheme="minorHAnsi" w:cstheme="minorHAnsi"/>
          <w:b/>
          <w:bCs/>
          <w:sz w:val="60"/>
          <w:szCs w:val="60"/>
        </w:rPr>
      </w:pPr>
    </w:p>
    <w:p w:rsidR="00CD43AB" w:rsidRPr="007007EE" w:rsidRDefault="00CD43AB" w:rsidP="00CD43AB">
      <w:pPr>
        <w:spacing w:line="360" w:lineRule="auto"/>
        <w:rPr>
          <w:rFonts w:asciiTheme="minorHAnsi" w:eastAsia="Helvetica Neue" w:hAnsiTheme="minorHAnsi" w:cstheme="minorHAnsi"/>
          <w:b/>
          <w:sz w:val="28"/>
          <w:szCs w:val="28"/>
        </w:rPr>
      </w:pPr>
      <w:r w:rsidRPr="004A5E43">
        <w:rPr>
          <w:rFonts w:asciiTheme="minorHAnsi" w:hAnsiTheme="minorHAnsi" w:cstheme="minorHAnsi"/>
          <w:sz w:val="28"/>
          <w:szCs w:val="28"/>
        </w:rPr>
        <w:t xml:space="preserve"> </w:t>
      </w:r>
      <w:r w:rsidRPr="007007EE">
        <w:rPr>
          <w:rFonts w:asciiTheme="minorHAnsi" w:hAnsiTheme="minorHAnsi" w:cstheme="minorHAnsi"/>
          <w:b/>
          <w:sz w:val="28"/>
          <w:szCs w:val="28"/>
        </w:rPr>
        <w:t>„Wovon sprechen wir genau? - Der Teilhabebegriff zwischen Funktionsorientierung und Menschenrechtsanspruch. Ein Beitrag zum Begriffsdiskurs aus ergotherapeutischer Perspektive.“</w:t>
      </w:r>
    </w:p>
    <w:p w:rsidR="00CD43AB" w:rsidRPr="00615F17" w:rsidRDefault="00CD43AB" w:rsidP="00CD43AB">
      <w:pPr>
        <w:spacing w:line="360" w:lineRule="auto"/>
        <w:rPr>
          <w:rFonts w:asciiTheme="minorHAnsi" w:eastAsia="Helvetica Neue" w:hAnsiTheme="minorHAnsi" w:cstheme="minorHAnsi"/>
          <w:sz w:val="28"/>
          <w:szCs w:val="28"/>
        </w:rPr>
      </w:pPr>
    </w:p>
    <w:p w:rsidR="00CD43AB" w:rsidRPr="00615F17" w:rsidRDefault="00CD43AB" w:rsidP="00CD43AB">
      <w:pPr>
        <w:tabs>
          <w:tab w:val="left" w:pos="340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r w:rsidRPr="00615F17">
        <w:rPr>
          <w:rFonts w:asciiTheme="minorHAnsi" w:eastAsia="Calibri" w:hAnsiTheme="minorHAnsi" w:cstheme="minorHAnsi"/>
          <w:sz w:val="28"/>
          <w:szCs w:val="28"/>
          <w:u w:color="000000"/>
        </w:rPr>
        <w:t xml:space="preserve"> Susanne </w:t>
      </w:r>
      <w:proofErr w:type="spellStart"/>
      <w:r w:rsidRPr="00615F17">
        <w:rPr>
          <w:rFonts w:asciiTheme="minorHAnsi" w:eastAsia="Calibri" w:hAnsiTheme="minorHAnsi" w:cstheme="minorHAnsi"/>
          <w:sz w:val="28"/>
          <w:szCs w:val="28"/>
          <w:u w:color="000000"/>
        </w:rPr>
        <w:t>Waldow</w:t>
      </w:r>
      <w:proofErr w:type="spellEnd"/>
      <w:r w:rsidRPr="00615F17">
        <w:rPr>
          <w:rFonts w:asciiTheme="minorHAnsi" w:eastAsia="Calibri" w:hAnsiTheme="minorHAnsi" w:cstheme="minorHAnsi"/>
          <w:sz w:val="28"/>
          <w:szCs w:val="28"/>
          <w:u w:color="000000"/>
        </w:rPr>
        <w:t xml:space="preserve">-Meier, Prof. Dr. Silke </w:t>
      </w:r>
      <w:proofErr w:type="spellStart"/>
      <w:r w:rsidRPr="00615F17">
        <w:rPr>
          <w:rFonts w:asciiTheme="minorHAnsi" w:eastAsia="Calibri" w:hAnsiTheme="minorHAnsi" w:cstheme="minorHAnsi"/>
          <w:sz w:val="28"/>
          <w:szCs w:val="28"/>
          <w:u w:color="000000"/>
        </w:rPr>
        <w:t>Dennhardt</w:t>
      </w:r>
      <w:proofErr w:type="spellEnd"/>
      <w:r w:rsidRPr="00615F17">
        <w:rPr>
          <w:rFonts w:asciiTheme="minorHAnsi" w:eastAsia="Calibri" w:hAnsiTheme="minorHAnsi" w:cstheme="minorHAnsi"/>
          <w:sz w:val="28"/>
          <w:szCs w:val="28"/>
          <w:u w:color="000000"/>
        </w:rPr>
        <w:t xml:space="preserve"> </w:t>
      </w:r>
    </w:p>
    <w:p w:rsidR="00CD43AB" w:rsidRPr="00615F17" w:rsidRDefault="00CD43AB" w:rsidP="00CD43AB">
      <w:pPr>
        <w:rPr>
          <w:rFonts w:asciiTheme="minorHAnsi" w:eastAsia="Helvetica Neue" w:hAnsiTheme="minorHAnsi" w:cstheme="minorHAnsi"/>
          <w:sz w:val="28"/>
          <w:szCs w:val="28"/>
        </w:rPr>
      </w:pPr>
    </w:p>
    <w:p w:rsidR="00CD43AB" w:rsidRDefault="00CD43AB" w:rsidP="00CD43AB">
      <w:pPr>
        <w:spacing w:line="360" w:lineRule="auto"/>
        <w:jc w:val="both"/>
        <w:rPr>
          <w:rFonts w:asciiTheme="minorHAnsi" w:hAnsiTheme="minorHAnsi" w:cstheme="minorHAnsi"/>
          <w:sz w:val="24"/>
          <w:szCs w:val="24"/>
        </w:rPr>
      </w:pPr>
      <w:r w:rsidRPr="00615F17">
        <w:rPr>
          <w:rFonts w:asciiTheme="minorHAnsi" w:hAnsiTheme="minorHAnsi" w:cstheme="minorHAnsi"/>
          <w:sz w:val="24"/>
          <w:szCs w:val="24"/>
        </w:rPr>
        <w:t>Mit Verabschiedung und Ratifikation der Behindertenrechtskonvention der Vereinten Nationen (UN-BRK)1 wird eine Kultur der Chancengleichheit, Barrierefreiheit, gesellschaftlichen Teilhabe und Selbstbestimmung für behinderte Menschen gefordert. Die Deutsche Vereinigung für Rehabilitation (</w:t>
      </w:r>
      <w:proofErr w:type="spellStart"/>
      <w:r w:rsidRPr="00615F17">
        <w:rPr>
          <w:rFonts w:asciiTheme="minorHAnsi" w:hAnsiTheme="minorHAnsi" w:cstheme="minorHAnsi"/>
          <w:sz w:val="24"/>
          <w:szCs w:val="24"/>
        </w:rPr>
        <w:t>DVfR</w:t>
      </w:r>
      <w:proofErr w:type="spellEnd"/>
      <w:r w:rsidRPr="00615F17">
        <w:rPr>
          <w:rFonts w:asciiTheme="minorHAnsi" w:hAnsiTheme="minorHAnsi" w:cstheme="minorHAnsi"/>
          <w:sz w:val="24"/>
          <w:szCs w:val="24"/>
        </w:rPr>
        <w:t>)2 vermisst in der Gesundheitsversorgung die Umsetzung der Vorgaben der UN-BRK, speziell eine verstärkte Teilhabeorientierung in der Heilmittelversorgung. Es zeigt sich, dass ausschließlich individuelle und k</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rperfunktionsorientierte</w:t>
      </w:r>
      <w:proofErr w:type="spellEnd"/>
      <w:r w:rsidRPr="00615F17">
        <w:rPr>
          <w:rFonts w:asciiTheme="minorHAnsi" w:hAnsiTheme="minorHAnsi" w:cstheme="minorHAnsi"/>
          <w:sz w:val="24"/>
          <w:szCs w:val="24"/>
        </w:rPr>
        <w:t xml:space="preserve"> Rehabilitation nicht geeignet ist, die Probleme, die durch Exklusion aufgrund von Behinderung bestehen, zu l</w:t>
      </w:r>
      <w:r w:rsidRPr="00615F17">
        <w:rPr>
          <w:rFonts w:asciiTheme="minorHAnsi" w:hAnsiTheme="minorHAnsi" w:cstheme="minorHAnsi"/>
          <w:sz w:val="24"/>
          <w:szCs w:val="24"/>
          <w:lang w:val="sv-SE"/>
        </w:rPr>
        <w:t>ö</w:t>
      </w:r>
      <w:r w:rsidRPr="00615F17">
        <w:rPr>
          <w:rFonts w:asciiTheme="minorHAnsi" w:hAnsiTheme="minorHAnsi" w:cstheme="minorHAnsi"/>
          <w:sz w:val="24"/>
          <w:szCs w:val="24"/>
        </w:rPr>
        <w:t xml:space="preserve">sen. Zur Erweiterung und Begründung ergotherapeutischer Teilhabe-Perspektiven wird die Verknüpfung von diversen Standpunkten der </w:t>
      </w:r>
      <w:proofErr w:type="spellStart"/>
      <w:r w:rsidRPr="00615F17">
        <w:rPr>
          <w:rFonts w:asciiTheme="minorHAnsi" w:hAnsiTheme="minorHAnsi" w:cstheme="minorHAnsi"/>
          <w:sz w:val="24"/>
          <w:szCs w:val="24"/>
        </w:rPr>
        <w:t>Occupational</w:t>
      </w:r>
      <w:proofErr w:type="spellEnd"/>
      <w:r w:rsidRPr="00615F17">
        <w:rPr>
          <w:rFonts w:asciiTheme="minorHAnsi" w:hAnsiTheme="minorHAnsi" w:cstheme="minorHAnsi"/>
          <w:sz w:val="24"/>
          <w:szCs w:val="24"/>
        </w:rPr>
        <w:t xml:space="preserve"> Science sowie der </w:t>
      </w:r>
      <w:proofErr w:type="spellStart"/>
      <w:r w:rsidRPr="00615F17">
        <w:rPr>
          <w:rFonts w:asciiTheme="minorHAnsi" w:hAnsiTheme="minorHAnsi" w:cstheme="minorHAnsi"/>
          <w:sz w:val="24"/>
          <w:szCs w:val="24"/>
        </w:rPr>
        <w:t>Disability</w:t>
      </w:r>
      <w:proofErr w:type="spellEnd"/>
      <w:r w:rsidRPr="00615F17">
        <w:rPr>
          <w:rFonts w:asciiTheme="minorHAnsi" w:hAnsiTheme="minorHAnsi" w:cstheme="minorHAnsi"/>
          <w:sz w:val="24"/>
          <w:szCs w:val="24"/>
        </w:rPr>
        <w:t xml:space="preserve"> Studies vorgenommen. Zusammengedacht k</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nnen</w:t>
      </w:r>
      <w:proofErr w:type="spellEnd"/>
      <w:r w:rsidRPr="00615F17">
        <w:rPr>
          <w:rFonts w:asciiTheme="minorHAnsi" w:hAnsiTheme="minorHAnsi" w:cstheme="minorHAnsi"/>
          <w:sz w:val="24"/>
          <w:szCs w:val="24"/>
        </w:rPr>
        <w:t xml:space="preserve"> beide Disziplinen in besonderem Maße zur Differenzierung von Teilhabebedingungen beitragen und wichtige Bezugswissenschaften der Ergotherapie sein. </w:t>
      </w:r>
    </w:p>
    <w:p w:rsidR="00CD43AB" w:rsidRDefault="00CD43AB" w:rsidP="00CD43AB">
      <w:pPr>
        <w:spacing w:line="360" w:lineRule="auto"/>
        <w:jc w:val="both"/>
        <w:rPr>
          <w:rFonts w:asciiTheme="minorHAnsi" w:eastAsia="Helvetica Neue" w:hAnsiTheme="minorHAnsi" w:cstheme="minorHAnsi"/>
          <w:b/>
          <w:sz w:val="24"/>
          <w:szCs w:val="24"/>
        </w:rPr>
      </w:pPr>
    </w:p>
    <w:p w:rsidR="004A5E43" w:rsidRDefault="004A5E43" w:rsidP="00CD43AB">
      <w:pPr>
        <w:spacing w:line="360" w:lineRule="auto"/>
        <w:jc w:val="both"/>
        <w:rPr>
          <w:rFonts w:asciiTheme="minorHAnsi" w:eastAsia="Helvetica Neue" w:hAnsiTheme="minorHAnsi" w:cstheme="minorHAnsi"/>
          <w:b/>
          <w:sz w:val="24"/>
          <w:szCs w:val="24"/>
        </w:rPr>
      </w:pPr>
    </w:p>
    <w:p w:rsidR="004A5E43" w:rsidRDefault="004A5E43" w:rsidP="00CD43AB">
      <w:pPr>
        <w:spacing w:line="360" w:lineRule="auto"/>
        <w:jc w:val="both"/>
        <w:rPr>
          <w:rFonts w:asciiTheme="minorHAnsi" w:eastAsia="Helvetica Neue" w:hAnsiTheme="minorHAnsi" w:cstheme="minorHAnsi"/>
          <w:b/>
          <w:sz w:val="24"/>
          <w:szCs w:val="24"/>
        </w:rPr>
      </w:pPr>
    </w:p>
    <w:p w:rsidR="004A5E43" w:rsidRDefault="004A5E43" w:rsidP="00CD43AB">
      <w:pPr>
        <w:spacing w:line="360" w:lineRule="auto"/>
        <w:jc w:val="both"/>
        <w:rPr>
          <w:rFonts w:asciiTheme="minorHAnsi" w:eastAsia="Helvetica Neue" w:hAnsiTheme="minorHAnsi" w:cstheme="minorHAnsi"/>
          <w:b/>
          <w:sz w:val="24"/>
          <w:szCs w:val="24"/>
        </w:rPr>
      </w:pPr>
    </w:p>
    <w:p w:rsidR="004A5E43" w:rsidRDefault="004A5E43" w:rsidP="00CD43AB">
      <w:pPr>
        <w:spacing w:line="360" w:lineRule="auto"/>
        <w:jc w:val="both"/>
        <w:rPr>
          <w:rFonts w:asciiTheme="minorHAnsi" w:eastAsia="Helvetica Neue" w:hAnsiTheme="minorHAnsi" w:cstheme="minorHAnsi"/>
          <w:b/>
          <w:sz w:val="24"/>
          <w:szCs w:val="24"/>
        </w:rPr>
      </w:pPr>
    </w:p>
    <w:p w:rsidR="004A5E43" w:rsidRDefault="004A5E43" w:rsidP="00CD43AB">
      <w:pPr>
        <w:spacing w:line="360" w:lineRule="auto"/>
        <w:jc w:val="both"/>
        <w:rPr>
          <w:rFonts w:asciiTheme="minorHAnsi" w:eastAsia="Helvetica Neue" w:hAnsiTheme="minorHAnsi" w:cstheme="minorHAnsi"/>
          <w:b/>
          <w:sz w:val="24"/>
          <w:szCs w:val="24"/>
        </w:rPr>
      </w:pPr>
    </w:p>
    <w:p w:rsidR="004A5E43" w:rsidRDefault="004A5E43" w:rsidP="00CD43AB">
      <w:pPr>
        <w:spacing w:line="360" w:lineRule="auto"/>
        <w:jc w:val="both"/>
        <w:rPr>
          <w:rFonts w:asciiTheme="minorHAnsi" w:eastAsia="Helvetica Neue" w:hAnsiTheme="minorHAnsi" w:cstheme="minorHAnsi"/>
          <w:b/>
          <w:sz w:val="24"/>
          <w:szCs w:val="24"/>
        </w:rPr>
      </w:pPr>
    </w:p>
    <w:p w:rsidR="004A5E43" w:rsidRPr="004A5E43" w:rsidRDefault="004A5E43" w:rsidP="00CD43AB">
      <w:pPr>
        <w:spacing w:line="360" w:lineRule="auto"/>
        <w:jc w:val="both"/>
        <w:rPr>
          <w:rFonts w:asciiTheme="minorHAnsi" w:eastAsia="Helvetica Neue" w:hAnsiTheme="minorHAnsi" w:cstheme="minorHAnsi"/>
          <w:b/>
          <w:sz w:val="24"/>
          <w:szCs w:val="24"/>
        </w:rPr>
      </w:pPr>
    </w:p>
    <w:p w:rsidR="00CD43AB" w:rsidRPr="007007EE" w:rsidRDefault="00CD43AB" w:rsidP="00CD43AB">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lastRenderedPageBreak/>
        <w:t xml:space="preserve"> „Teilhabe am gesellschaftlichen Leben als Prädiktor von wahrgenommener Gesundheit und Lebenszufriedenheit bei älteren Menschen.“</w:t>
      </w:r>
    </w:p>
    <w:p w:rsidR="00CD43AB" w:rsidRPr="00615F17" w:rsidRDefault="00CD43AB" w:rsidP="00CD43AB">
      <w:pPr>
        <w:rPr>
          <w:rFonts w:asciiTheme="minorHAnsi" w:eastAsia="Helvetica Neue" w:hAnsiTheme="minorHAnsi" w:cstheme="minorHAnsi"/>
        </w:rPr>
      </w:pPr>
    </w:p>
    <w:p w:rsidR="00CD43AB" w:rsidRDefault="00CD43AB" w:rsidP="00CD43AB">
      <w:pPr>
        <w:rPr>
          <w:rFonts w:asciiTheme="minorHAnsi" w:hAnsiTheme="minorHAnsi" w:cstheme="minorHAnsi"/>
          <w:sz w:val="28"/>
          <w:szCs w:val="28"/>
        </w:rPr>
      </w:pPr>
      <w:r w:rsidRPr="00615F17">
        <w:rPr>
          <w:rFonts w:asciiTheme="minorHAnsi" w:hAnsiTheme="minorHAnsi" w:cstheme="minorHAnsi"/>
          <w:sz w:val="28"/>
          <w:szCs w:val="28"/>
        </w:rPr>
        <w:t xml:space="preserve">G. Metzner, Prof. Dr. E. </w:t>
      </w:r>
      <w:proofErr w:type="spellStart"/>
      <w:r w:rsidRPr="00615F17">
        <w:rPr>
          <w:rFonts w:asciiTheme="minorHAnsi" w:hAnsiTheme="minorHAnsi" w:cstheme="minorHAnsi"/>
          <w:sz w:val="28"/>
          <w:szCs w:val="28"/>
          <w:lang w:val="it-IT"/>
        </w:rPr>
        <w:t>Farin-Glattacker</w:t>
      </w:r>
      <w:proofErr w:type="spellEnd"/>
      <w:r w:rsidRPr="00615F17">
        <w:rPr>
          <w:rFonts w:asciiTheme="minorHAnsi" w:hAnsiTheme="minorHAnsi" w:cstheme="minorHAnsi"/>
          <w:sz w:val="28"/>
          <w:szCs w:val="28"/>
        </w:rPr>
        <w:t>, „</w:t>
      </w:r>
      <w:proofErr w:type="spellStart"/>
      <w:r w:rsidRPr="00615F17">
        <w:rPr>
          <w:rFonts w:asciiTheme="minorHAnsi" w:hAnsiTheme="minorHAnsi" w:cstheme="minorHAnsi"/>
          <w:sz w:val="28"/>
          <w:szCs w:val="28"/>
        </w:rPr>
        <w:t>LoChro</w:t>
      </w:r>
      <w:proofErr w:type="spellEnd"/>
      <w:r w:rsidRPr="00615F17">
        <w:rPr>
          <w:rFonts w:asciiTheme="minorHAnsi" w:hAnsiTheme="minorHAnsi" w:cstheme="minorHAnsi"/>
          <w:sz w:val="28"/>
          <w:szCs w:val="28"/>
        </w:rPr>
        <w:t xml:space="preserve"> Projektteam“</w:t>
      </w:r>
    </w:p>
    <w:p w:rsidR="00CD43AB" w:rsidRPr="00615F17" w:rsidRDefault="00CD43AB" w:rsidP="00CD43AB">
      <w:pPr>
        <w:rPr>
          <w:rFonts w:asciiTheme="minorHAnsi" w:eastAsia="Helvetica Neue" w:hAnsiTheme="minorHAnsi" w:cstheme="minorHAnsi"/>
          <w:sz w:val="28"/>
          <w:szCs w:val="28"/>
        </w:rPr>
      </w:pPr>
    </w:p>
    <w:p w:rsidR="00CD43AB" w:rsidRPr="00615F17" w:rsidRDefault="00CD43AB" w:rsidP="00CD43AB">
      <w:pPr>
        <w:rPr>
          <w:rFonts w:asciiTheme="minorHAnsi" w:eastAsia="Helvetica Neue" w:hAnsiTheme="minorHAnsi" w:cstheme="minorHAnsi"/>
          <w:sz w:val="28"/>
          <w:szCs w:val="28"/>
        </w:rPr>
      </w:pPr>
    </w:p>
    <w:p w:rsidR="00CD43AB" w:rsidRPr="00615F17" w:rsidRDefault="00CD43AB" w:rsidP="00CD43AB">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Gesundheitliche Probleme bei älteren Menschen, Beeinträchtigungen der Aktivität und Teilhabe sowie Lebensqualität erweisen sich oftmals als assoziierte Faktoren. Im vorliegenden Beitrag wird die Annahme geprüft, dass sich bei älteren, multimorbiden Menschen der wahrgenommene allgemeine Gesundheitszustand sowie die allgemeine Lebenszufriedenheit durch Beeinträchtigungen der Teilnahme am gesellschaftlichen Leben vorhersagen lassen. Analysen von 284 Teilnehmenden der „</w:t>
      </w:r>
      <w:proofErr w:type="spellStart"/>
      <w:r w:rsidRPr="00615F17">
        <w:rPr>
          <w:rFonts w:asciiTheme="minorHAnsi" w:hAnsiTheme="minorHAnsi" w:cstheme="minorHAnsi"/>
          <w:sz w:val="24"/>
          <w:szCs w:val="24"/>
        </w:rPr>
        <w:t>LoChro</w:t>
      </w:r>
      <w:proofErr w:type="spellEnd"/>
      <w:r w:rsidRPr="00615F17">
        <w:rPr>
          <w:rFonts w:asciiTheme="minorHAnsi" w:hAnsiTheme="minorHAnsi" w:cstheme="minorHAnsi"/>
          <w:sz w:val="24"/>
          <w:szCs w:val="24"/>
        </w:rPr>
        <w:t>“-Studie im Alter ab 65 Jahren bestätigen diese Hypothese.</w:t>
      </w:r>
    </w:p>
    <w:p w:rsidR="00CD43AB" w:rsidRPr="00615F17" w:rsidRDefault="00CD43AB" w:rsidP="00CD43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5E43" w:rsidRPr="007007EE" w:rsidRDefault="004A5E43" w:rsidP="004A5E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b/>
          <w:sz w:val="28"/>
          <w:szCs w:val="28"/>
          <w:u w:color="000000"/>
        </w:rPr>
      </w:pPr>
      <w:r w:rsidRPr="007007EE">
        <w:rPr>
          <w:rFonts w:asciiTheme="minorHAnsi" w:eastAsia="Calibri" w:hAnsiTheme="minorHAnsi" w:cstheme="minorHAnsi"/>
          <w:b/>
          <w:sz w:val="28"/>
          <w:szCs w:val="28"/>
          <w:u w:color="000000"/>
        </w:rPr>
        <w:t>„Erste Ergebnisse einer pflegerischen und gesundheitlichen Bedarfserhebung bei Menschen mit sogenannter geistiger Behinderung in Wohneinrichtungen der Eingliederungshilfe“</w:t>
      </w:r>
    </w:p>
    <w:p w:rsidR="004A5E43" w:rsidRPr="004A5E43" w:rsidRDefault="004A5E43" w:rsidP="004A5E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b/>
          <w:sz w:val="24"/>
          <w:szCs w:val="24"/>
          <w:u w:color="000000"/>
          <w:lang w:val="en-US"/>
        </w:rPr>
      </w:pPr>
      <w:r w:rsidRPr="004A5E43">
        <w:rPr>
          <w:rFonts w:asciiTheme="minorHAnsi" w:eastAsia="Calibri" w:hAnsiTheme="minorHAnsi" w:cstheme="minorHAnsi"/>
          <w:sz w:val="24"/>
          <w:szCs w:val="24"/>
          <w:u w:color="000000"/>
          <w:lang w:val="en-US"/>
        </w:rPr>
        <w:t xml:space="preserve">Prof. Dr. Martina </w:t>
      </w:r>
      <w:proofErr w:type="spellStart"/>
      <w:r w:rsidRPr="004A5E43">
        <w:rPr>
          <w:rFonts w:asciiTheme="minorHAnsi" w:eastAsia="Calibri" w:hAnsiTheme="minorHAnsi" w:cstheme="minorHAnsi"/>
          <w:sz w:val="24"/>
          <w:szCs w:val="24"/>
          <w:u w:color="000000"/>
          <w:lang w:val="en-US"/>
        </w:rPr>
        <w:t>Hasseler</w:t>
      </w:r>
      <w:proofErr w:type="spellEnd"/>
      <w:r w:rsidRPr="004A5E43">
        <w:rPr>
          <w:rFonts w:asciiTheme="minorHAnsi" w:eastAsia="Calibri" w:hAnsiTheme="minorHAnsi" w:cstheme="minorHAnsi"/>
          <w:sz w:val="24"/>
          <w:szCs w:val="24"/>
          <w:u w:color="000000"/>
          <w:lang w:val="en-US"/>
        </w:rPr>
        <w:t xml:space="preserve">, </w:t>
      </w:r>
      <w:r>
        <w:rPr>
          <w:rFonts w:asciiTheme="minorHAnsi" w:eastAsia="Calibri" w:hAnsiTheme="minorHAnsi" w:cstheme="minorHAnsi"/>
          <w:sz w:val="24"/>
          <w:szCs w:val="24"/>
          <w:u w:color="000000"/>
          <w:lang w:val="en-US"/>
        </w:rPr>
        <w:t xml:space="preserve">Lina </w:t>
      </w:r>
      <w:proofErr w:type="spellStart"/>
      <w:r>
        <w:rPr>
          <w:rFonts w:asciiTheme="minorHAnsi" w:eastAsia="Calibri" w:hAnsiTheme="minorHAnsi" w:cstheme="minorHAnsi"/>
          <w:sz w:val="24"/>
          <w:szCs w:val="24"/>
          <w:u w:color="000000"/>
          <w:lang w:val="en-US"/>
        </w:rPr>
        <w:t>Stölting</w:t>
      </w:r>
      <w:proofErr w:type="spellEnd"/>
    </w:p>
    <w:p w:rsidR="004A5E43" w:rsidRPr="004A5E43" w:rsidRDefault="004A5E43" w:rsidP="004A5E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lang w:val="en-US"/>
        </w:rPr>
      </w:pPr>
    </w:p>
    <w:p w:rsidR="00CD43AB" w:rsidRPr="00615F17" w:rsidRDefault="004A5E43" w:rsidP="004A5E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r w:rsidRPr="004A5E43">
        <w:rPr>
          <w:rFonts w:asciiTheme="minorHAnsi" w:eastAsia="Calibri" w:hAnsiTheme="minorHAnsi" w:cstheme="minorHAnsi"/>
          <w:sz w:val="24"/>
          <w:szCs w:val="24"/>
          <w:u w:color="000000"/>
        </w:rPr>
        <w:t xml:space="preserve">In diesem Beitrag sollen erste Ergebnisse einer Datenerhebung zur Ermittlung des gesundheitlichen und pflegerischen Bedarfs von Menschen mit sogenannter geistiger Behinderung, die in Wohneinrichtungen der Eingliederungshilfe in Niedersachsen leben, im Rahmen des Projektes </w:t>
      </w:r>
      <w:proofErr w:type="spellStart"/>
      <w:r w:rsidRPr="004A5E43">
        <w:rPr>
          <w:rFonts w:asciiTheme="minorHAnsi" w:eastAsia="Calibri" w:hAnsiTheme="minorHAnsi" w:cstheme="minorHAnsi"/>
          <w:sz w:val="24"/>
          <w:szCs w:val="24"/>
          <w:u w:color="000000"/>
        </w:rPr>
        <w:t>EIBeMeB</w:t>
      </w:r>
      <w:proofErr w:type="spellEnd"/>
      <w:r w:rsidRPr="004A5E43">
        <w:rPr>
          <w:rFonts w:asciiTheme="minorHAnsi" w:eastAsia="Calibri" w:hAnsiTheme="minorHAnsi" w:cstheme="minorHAnsi"/>
          <w:sz w:val="24"/>
          <w:szCs w:val="24"/>
          <w:u w:color="000000"/>
        </w:rPr>
        <w:t xml:space="preserve"> vorgestellt und vor dem Hintergrund der Gesundheits- und Versorgungsituation der Zielgruppe in Deutschland diskutiert werden.</w:t>
      </w:r>
    </w:p>
    <w:p w:rsidR="0028445B" w:rsidRPr="00615F17" w:rsidRDefault="0028445B" w:rsidP="00284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B521E5" w:rsidRDefault="00B521E5" w:rsidP="00B521E5">
      <w:pPr>
        <w:rPr>
          <w:rFonts w:asciiTheme="minorHAnsi" w:eastAsia="Helvetica" w:hAnsiTheme="minorHAnsi" w:cstheme="minorHAnsi"/>
          <w:b/>
          <w:bCs/>
          <w:sz w:val="60"/>
          <w:szCs w:val="60"/>
        </w:rPr>
      </w:pPr>
      <w:r>
        <w:rPr>
          <w:rFonts w:asciiTheme="minorHAnsi" w:eastAsia="Helvetica" w:hAnsiTheme="minorHAnsi" w:cstheme="minorHAnsi"/>
          <w:b/>
          <w:bCs/>
          <w:sz w:val="60"/>
          <w:szCs w:val="60"/>
        </w:rPr>
        <w:br w:type="page"/>
      </w:r>
    </w:p>
    <w:p w:rsidR="00561813" w:rsidRPr="00615F17" w:rsidRDefault="00561813" w:rsidP="00561813">
      <w:pPr>
        <w:pStyle w:val="Titel"/>
        <w:pBdr>
          <w:bottom w:val="single" w:sz="4" w:space="1" w:color="auto"/>
        </w:pBdr>
        <w:spacing w:line="360" w:lineRule="auto"/>
        <w:rPr>
          <w:rFonts w:asciiTheme="minorHAnsi" w:eastAsia="Helvetica Neue" w:hAnsiTheme="minorHAnsi" w:cstheme="minorHAnsi"/>
        </w:rPr>
      </w:pPr>
      <w:r>
        <w:rPr>
          <w:rFonts w:asciiTheme="minorHAnsi" w:hAnsiTheme="minorHAnsi" w:cstheme="minorHAnsi"/>
        </w:rPr>
        <w:lastRenderedPageBreak/>
        <w:t>Forum 4</w:t>
      </w:r>
    </w:p>
    <w:p w:rsidR="00561813" w:rsidRPr="00D7381C" w:rsidRDefault="00561813" w:rsidP="00561813">
      <w:pPr>
        <w:pBdr>
          <w:bottom w:val="single" w:sz="4" w:space="1" w:color="auto"/>
        </w:pBdr>
        <w:spacing w:line="360" w:lineRule="auto"/>
        <w:rPr>
          <w:rFonts w:asciiTheme="minorHAnsi" w:hAnsiTheme="minorHAnsi" w:cstheme="minorHAnsi"/>
          <w:b/>
          <w:sz w:val="36"/>
          <w:szCs w:val="36"/>
        </w:rPr>
      </w:pPr>
      <w:r>
        <w:rPr>
          <w:rFonts w:asciiTheme="minorHAnsi" w:hAnsiTheme="minorHAnsi" w:cstheme="minorHAnsi"/>
          <w:b/>
          <w:sz w:val="36"/>
          <w:szCs w:val="36"/>
        </w:rPr>
        <w:t xml:space="preserve">Teilhabe von Menschen mit hohen Unterstützungsbedarf </w:t>
      </w:r>
    </w:p>
    <w:p w:rsidR="00690784" w:rsidRDefault="00690784" w:rsidP="00690784">
      <w:pPr>
        <w:pStyle w:val="Text"/>
      </w:pPr>
    </w:p>
    <w:p w:rsidR="00690784" w:rsidRDefault="00690784" w:rsidP="00690784">
      <w:pPr>
        <w:pStyle w:val="Text"/>
      </w:pPr>
    </w:p>
    <w:p w:rsidR="00690784" w:rsidRDefault="00690784" w:rsidP="00690784">
      <w:pPr>
        <w:pStyle w:val="Text"/>
      </w:pPr>
    </w:p>
    <w:p w:rsidR="00561813" w:rsidRPr="007007EE" w:rsidRDefault="00561813" w:rsidP="00561813">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„Teilhabe von Menschen mit Komplexer Behinderung durch professionelle Unterstützung und Begleitung Zentrale Ergebnisse aus dem Projekt „Teil-sein &amp; Teil-haben.“</w:t>
      </w:r>
    </w:p>
    <w:p w:rsidR="00561813" w:rsidRPr="00615F17" w:rsidRDefault="00561813" w:rsidP="00561813">
      <w:pPr>
        <w:rPr>
          <w:rFonts w:asciiTheme="minorHAnsi" w:eastAsia="Helvetica Neue" w:hAnsiTheme="minorHAnsi" w:cstheme="minorHAnsi"/>
          <w:sz w:val="28"/>
          <w:szCs w:val="28"/>
        </w:rPr>
      </w:pPr>
    </w:p>
    <w:p w:rsidR="00561813" w:rsidRPr="00615F17" w:rsidRDefault="00561813" w:rsidP="00561813">
      <w:pPr>
        <w:rPr>
          <w:rFonts w:asciiTheme="minorHAnsi" w:eastAsia="Helvetica Neue" w:hAnsiTheme="minorHAnsi" w:cstheme="minorHAnsi"/>
          <w:b/>
          <w:bCs/>
          <w:sz w:val="28"/>
          <w:szCs w:val="28"/>
        </w:rPr>
      </w:pPr>
      <w:r w:rsidRPr="00615F17">
        <w:rPr>
          <w:rFonts w:asciiTheme="minorHAnsi" w:hAnsiTheme="minorHAnsi" w:cstheme="minorHAnsi"/>
          <w:sz w:val="28"/>
          <w:szCs w:val="28"/>
        </w:rPr>
        <w:t xml:space="preserve">Dr. Caren </w:t>
      </w:r>
      <w:proofErr w:type="spellStart"/>
      <w:r w:rsidRPr="00615F17">
        <w:rPr>
          <w:rFonts w:asciiTheme="minorHAnsi" w:hAnsiTheme="minorHAnsi" w:cstheme="minorHAnsi"/>
          <w:sz w:val="28"/>
          <w:szCs w:val="28"/>
        </w:rPr>
        <w:t>Keeley</w:t>
      </w:r>
      <w:proofErr w:type="spellEnd"/>
      <w:r w:rsidRPr="00615F17">
        <w:rPr>
          <w:rFonts w:asciiTheme="minorHAnsi" w:hAnsiTheme="minorHAnsi" w:cstheme="minorHAnsi"/>
          <w:sz w:val="28"/>
          <w:szCs w:val="28"/>
        </w:rPr>
        <w:t>, Timo Dins</w:t>
      </w:r>
    </w:p>
    <w:p w:rsidR="00561813" w:rsidRPr="00615F17" w:rsidRDefault="00561813" w:rsidP="00561813">
      <w:pPr>
        <w:rPr>
          <w:rFonts w:asciiTheme="minorHAnsi" w:eastAsia="Helvetica Neue" w:hAnsiTheme="minorHAnsi" w:cstheme="minorHAnsi"/>
          <w:sz w:val="28"/>
          <w:szCs w:val="28"/>
        </w:rPr>
      </w:pPr>
    </w:p>
    <w:p w:rsidR="00561813" w:rsidRPr="00615F17" w:rsidRDefault="00561813" w:rsidP="00561813">
      <w:pPr>
        <w:rPr>
          <w:rFonts w:asciiTheme="minorHAnsi" w:eastAsia="Helvetica Neue" w:hAnsiTheme="minorHAnsi" w:cstheme="minorHAnsi"/>
          <w:sz w:val="28"/>
          <w:szCs w:val="28"/>
        </w:rPr>
      </w:pPr>
    </w:p>
    <w:p w:rsidR="00561813" w:rsidRPr="00615F17" w:rsidRDefault="00561813" w:rsidP="00561813">
      <w:pPr>
        <w:rPr>
          <w:rFonts w:asciiTheme="minorHAnsi" w:eastAsia="Helvetica Neue" w:hAnsiTheme="minorHAnsi" w:cstheme="minorHAnsi"/>
          <w:sz w:val="28"/>
          <w:szCs w:val="28"/>
        </w:rPr>
      </w:pPr>
    </w:p>
    <w:p w:rsidR="00561813" w:rsidRPr="00615F17" w:rsidRDefault="00561813" w:rsidP="00561813">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Der Beitrag wird zentrale Ergebnisse des Forschungsprojektes „Teil-sein &amp; Teil-haben“ vorstellen und dabei insbesondere das Verhältnis zwischen den Bedürfnissen von Menschen mit Komplexer Behinderung und den Anforderungen an die professionelle Unterstützung und Begleitung des Personenkreises ausleuchten. Im Fokus des Beitrags steht daher die Auseinandersetzung mit der Frage, inwiefern die empirischen Befunde Aussagen über Wechselwirkungen und/oder Widersprüchlichkeiten dieses Verhältnisses zulassen.</w:t>
      </w:r>
    </w:p>
    <w:p w:rsidR="00561813" w:rsidRPr="00615F17" w:rsidRDefault="00561813" w:rsidP="00561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561813" w:rsidRPr="007007EE" w:rsidRDefault="00561813" w:rsidP="00561813">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„Teilhabechance oder Teilhabebegrenzung? Geschlecht in der pädagogischen Begleitung von Erwachsenen mit hohem Unterstützungsbedarf.“</w:t>
      </w:r>
    </w:p>
    <w:p w:rsidR="00561813" w:rsidRPr="00615F17" w:rsidRDefault="00561813" w:rsidP="00561813">
      <w:pPr>
        <w:spacing w:line="360" w:lineRule="auto"/>
        <w:rPr>
          <w:rFonts w:asciiTheme="minorHAnsi" w:eastAsia="Helvetica Neue" w:hAnsiTheme="minorHAnsi" w:cstheme="minorHAnsi"/>
          <w:sz w:val="28"/>
          <w:szCs w:val="28"/>
        </w:rPr>
      </w:pPr>
    </w:p>
    <w:p w:rsidR="00561813" w:rsidRPr="00615F17" w:rsidRDefault="00561813" w:rsidP="00561813">
      <w:pPr>
        <w:rPr>
          <w:rFonts w:asciiTheme="minorHAnsi" w:eastAsia="Helvetica Neue" w:hAnsiTheme="minorHAnsi" w:cstheme="minorHAnsi"/>
          <w:sz w:val="28"/>
          <w:szCs w:val="28"/>
        </w:rPr>
      </w:pPr>
      <w:r w:rsidRPr="00615F17">
        <w:rPr>
          <w:rFonts w:asciiTheme="minorHAnsi" w:hAnsiTheme="minorHAnsi" w:cstheme="minorHAnsi"/>
          <w:sz w:val="28"/>
          <w:szCs w:val="28"/>
          <w:lang w:val="pt-PT"/>
        </w:rPr>
        <w:t xml:space="preserve">Dr. Marie-Theres Modes </w:t>
      </w:r>
    </w:p>
    <w:p w:rsidR="00561813" w:rsidRPr="00615F17" w:rsidRDefault="00561813" w:rsidP="00561813">
      <w:pPr>
        <w:rPr>
          <w:rFonts w:asciiTheme="minorHAnsi" w:eastAsia="Helvetica Neue" w:hAnsiTheme="minorHAnsi" w:cstheme="minorHAnsi"/>
          <w:sz w:val="28"/>
          <w:szCs w:val="28"/>
        </w:rPr>
      </w:pPr>
    </w:p>
    <w:p w:rsidR="00561813" w:rsidRPr="00615F17" w:rsidRDefault="00561813" w:rsidP="00561813">
      <w:pPr>
        <w:rPr>
          <w:rFonts w:asciiTheme="minorHAnsi" w:eastAsia="Helvetica Neue" w:hAnsiTheme="minorHAnsi" w:cstheme="minorHAnsi"/>
          <w:sz w:val="28"/>
          <w:szCs w:val="28"/>
        </w:rPr>
      </w:pPr>
    </w:p>
    <w:p w:rsidR="00561813" w:rsidRPr="00615F17" w:rsidRDefault="00561813" w:rsidP="00561813">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Der geplante Beitrag m</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chte</w:t>
      </w:r>
      <w:proofErr w:type="spellEnd"/>
      <w:r w:rsidRPr="00615F17">
        <w:rPr>
          <w:rFonts w:asciiTheme="minorHAnsi" w:hAnsiTheme="minorHAnsi" w:cstheme="minorHAnsi"/>
          <w:sz w:val="24"/>
          <w:szCs w:val="24"/>
        </w:rPr>
        <w:t xml:space="preserve"> das Spannungsfeld von Inklusion, Behinderung und Geschlecht aus einer </w:t>
      </w:r>
      <w:proofErr w:type="spellStart"/>
      <w:r w:rsidRPr="00615F17">
        <w:rPr>
          <w:rFonts w:asciiTheme="minorHAnsi" w:hAnsiTheme="minorHAnsi" w:cstheme="minorHAnsi"/>
          <w:sz w:val="24"/>
          <w:szCs w:val="24"/>
        </w:rPr>
        <w:t>intersektionalen</w:t>
      </w:r>
      <w:proofErr w:type="spellEnd"/>
      <w:r w:rsidRPr="00615F17">
        <w:rPr>
          <w:rFonts w:asciiTheme="minorHAnsi" w:hAnsiTheme="minorHAnsi" w:cstheme="minorHAnsi"/>
          <w:sz w:val="24"/>
          <w:szCs w:val="24"/>
        </w:rPr>
        <w:t xml:space="preserve"> Perspektive näher betrachten und im Hinblick auf Teilhabechancen und -grenzen von Personen mit hohem Unterstützungsbedarf diskutieren. Der Vortrag stellt entlang empirischer Befunde aus einem Gruppeninterview mit angehenden pädagogischen Fachkräften die Bedeutung der Kategorie Geschlecht für die </w:t>
      </w:r>
      <w:r w:rsidRPr="00615F17">
        <w:rPr>
          <w:rFonts w:asciiTheme="minorHAnsi" w:hAnsiTheme="minorHAnsi" w:cstheme="minorHAnsi"/>
          <w:sz w:val="24"/>
          <w:szCs w:val="24"/>
        </w:rPr>
        <w:lastRenderedPageBreak/>
        <w:t xml:space="preserve">Gestaltung der pädagogischen Begleitung von Menschen mit hohem Unterstützungsbedarf dar. In diesem Zusammenhang wird gefragt, wie insbesondere die spezifische Lebenssituation eines sogenannten Wohnheims eine geschlechtersensible und auf Selbstbestimmung und Teilhabe der </w:t>
      </w:r>
      <w:proofErr w:type="spellStart"/>
      <w:r w:rsidRPr="00615F17">
        <w:rPr>
          <w:rFonts w:asciiTheme="minorHAnsi" w:hAnsiTheme="minorHAnsi" w:cstheme="minorHAnsi"/>
          <w:sz w:val="24"/>
          <w:szCs w:val="24"/>
        </w:rPr>
        <w:t>Klient_innen</w:t>
      </w:r>
      <w:proofErr w:type="spellEnd"/>
      <w:r w:rsidRPr="00615F17">
        <w:rPr>
          <w:rFonts w:asciiTheme="minorHAnsi" w:hAnsiTheme="minorHAnsi" w:cstheme="minorHAnsi"/>
          <w:sz w:val="24"/>
          <w:szCs w:val="24"/>
        </w:rPr>
        <w:t xml:space="preserve"> zielende pädagogische Praxis </w:t>
      </w:r>
      <w:proofErr w:type="spellStart"/>
      <w:r w:rsidRPr="00615F17">
        <w:rPr>
          <w:rFonts w:asciiTheme="minorHAnsi" w:hAnsiTheme="minorHAnsi" w:cstheme="minorHAnsi"/>
          <w:sz w:val="24"/>
          <w:szCs w:val="24"/>
        </w:rPr>
        <w:t>erm</w:t>
      </w:r>
      <w:proofErr w:type="spellEnd"/>
      <w:r w:rsidRPr="00615F17">
        <w:rPr>
          <w:rFonts w:asciiTheme="minorHAnsi" w:hAnsiTheme="minorHAnsi" w:cstheme="minorHAnsi"/>
          <w:sz w:val="24"/>
          <w:szCs w:val="24"/>
          <w:lang w:val="sv-SE"/>
        </w:rPr>
        <w:t>ö</w:t>
      </w:r>
      <w:r w:rsidRPr="00615F17">
        <w:rPr>
          <w:rFonts w:asciiTheme="minorHAnsi" w:hAnsiTheme="minorHAnsi" w:cstheme="minorHAnsi"/>
          <w:sz w:val="24"/>
          <w:szCs w:val="24"/>
        </w:rPr>
        <w:t>glicht bzw. verhindert</w:t>
      </w:r>
    </w:p>
    <w:p w:rsidR="00561813" w:rsidRPr="00615F17" w:rsidRDefault="00561813" w:rsidP="00561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8A6C0C" w:rsidRPr="00615F17" w:rsidRDefault="008A6C0C" w:rsidP="008A6C0C">
      <w:pPr>
        <w:pStyle w:val="Text"/>
        <w:spacing w:line="360" w:lineRule="auto"/>
        <w:rPr>
          <w:rFonts w:asciiTheme="minorHAnsi" w:eastAsia="Helvetica Neue" w:hAnsiTheme="minorHAnsi" w:cstheme="minorHAnsi"/>
          <w:sz w:val="24"/>
          <w:szCs w:val="24"/>
        </w:rPr>
      </w:pPr>
    </w:p>
    <w:p w:rsidR="008A6C0C" w:rsidRPr="00615F17" w:rsidRDefault="008A6C0C" w:rsidP="008A6C0C">
      <w:pPr>
        <w:pStyle w:val="Text"/>
        <w:spacing w:line="360" w:lineRule="auto"/>
        <w:rPr>
          <w:rFonts w:asciiTheme="minorHAnsi" w:eastAsia="Helvetica Neue" w:hAnsiTheme="minorHAnsi" w:cstheme="minorHAnsi"/>
          <w:sz w:val="24"/>
          <w:szCs w:val="24"/>
        </w:rPr>
      </w:pPr>
    </w:p>
    <w:p w:rsidR="008A6C0C" w:rsidRPr="007007EE" w:rsidRDefault="008A6C0C" w:rsidP="008A6C0C">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„Selbstbestimmt teilhaben in Altenpflegeeinrichtungen (STAP). Empirische </w:t>
      </w:r>
      <w:proofErr w:type="spellStart"/>
      <w:r w:rsidRPr="007007EE">
        <w:rPr>
          <w:rFonts w:asciiTheme="minorHAnsi" w:hAnsiTheme="minorHAnsi" w:cstheme="minorHAnsi"/>
          <w:b/>
          <w:sz w:val="28"/>
          <w:szCs w:val="28"/>
        </w:rPr>
        <w:t>Zugä</w:t>
      </w:r>
      <w:proofErr w:type="spellEnd"/>
      <w:r w:rsidRPr="007007EE">
        <w:rPr>
          <w:rFonts w:asciiTheme="minorHAnsi" w:hAnsiTheme="minorHAnsi" w:cstheme="minorHAnsi"/>
          <w:b/>
          <w:sz w:val="28"/>
          <w:szCs w:val="28"/>
          <w:lang w:val="da-DK"/>
        </w:rPr>
        <w:t>nge f</w:t>
      </w:r>
      <w:proofErr w:type="spellStart"/>
      <w:r w:rsidRPr="007007EE">
        <w:rPr>
          <w:rFonts w:asciiTheme="minorHAnsi" w:hAnsiTheme="minorHAnsi" w:cstheme="minorHAnsi"/>
          <w:b/>
          <w:sz w:val="28"/>
          <w:szCs w:val="28"/>
        </w:rPr>
        <w:t>ür</w:t>
      </w:r>
      <w:proofErr w:type="spellEnd"/>
      <w:r w:rsidRPr="007007EE">
        <w:rPr>
          <w:rFonts w:asciiTheme="minorHAnsi" w:hAnsiTheme="minorHAnsi" w:cstheme="minorHAnsi"/>
          <w:b/>
          <w:sz w:val="28"/>
          <w:szCs w:val="28"/>
        </w:rPr>
        <w:t xml:space="preserve"> die </w:t>
      </w:r>
      <w:proofErr w:type="spellStart"/>
      <w:r w:rsidRPr="007007EE">
        <w:rPr>
          <w:rFonts w:asciiTheme="minorHAnsi" w:hAnsiTheme="minorHAnsi" w:cstheme="minorHAnsi"/>
          <w:b/>
          <w:sz w:val="28"/>
          <w:szCs w:val="28"/>
        </w:rPr>
        <w:t>Entwick-lung</w:t>
      </w:r>
      <w:proofErr w:type="spellEnd"/>
      <w:r w:rsidRPr="007007EE">
        <w:rPr>
          <w:rFonts w:asciiTheme="minorHAnsi" w:hAnsiTheme="minorHAnsi" w:cstheme="minorHAnsi"/>
          <w:b/>
          <w:sz w:val="28"/>
          <w:szCs w:val="28"/>
        </w:rPr>
        <w:t xml:space="preserve"> eines Musterrahmenkonzepts.“</w:t>
      </w:r>
    </w:p>
    <w:p w:rsidR="008A6C0C" w:rsidRPr="00615F17" w:rsidRDefault="008A6C0C" w:rsidP="008A6C0C">
      <w:pPr>
        <w:rPr>
          <w:rFonts w:asciiTheme="minorHAnsi" w:eastAsia="Helvetica Neue" w:hAnsiTheme="minorHAnsi" w:cstheme="minorHAnsi"/>
          <w:b/>
          <w:bCs/>
        </w:rPr>
      </w:pPr>
    </w:p>
    <w:p w:rsidR="008A6C0C" w:rsidRPr="00615F17" w:rsidRDefault="008A6C0C" w:rsidP="008A6C0C">
      <w:pPr>
        <w:rPr>
          <w:rFonts w:asciiTheme="minorHAnsi" w:eastAsia="Helvetica Neue" w:hAnsiTheme="minorHAnsi" w:cstheme="minorHAnsi"/>
        </w:rPr>
      </w:pPr>
    </w:p>
    <w:p w:rsidR="008A6C0C" w:rsidRPr="00615F17" w:rsidRDefault="008A6C0C" w:rsidP="008A6C0C">
      <w:pPr>
        <w:rPr>
          <w:rFonts w:asciiTheme="minorHAnsi" w:eastAsia="Helvetica Neue" w:hAnsiTheme="minorHAnsi" w:cstheme="minorHAnsi"/>
          <w:sz w:val="28"/>
          <w:szCs w:val="28"/>
          <w:lang w:val="en-US"/>
        </w:rPr>
      </w:pPr>
      <w:r w:rsidRPr="00615F17">
        <w:rPr>
          <w:rFonts w:asciiTheme="minorHAnsi" w:hAnsiTheme="minorHAnsi" w:cstheme="minorHAnsi"/>
          <w:sz w:val="28"/>
          <w:szCs w:val="28"/>
          <w:lang w:val="en-US"/>
        </w:rPr>
        <w:t xml:space="preserve">Prof. Dr. Christian </w:t>
      </w:r>
      <w:proofErr w:type="spellStart"/>
      <w:r w:rsidRPr="00615F17">
        <w:rPr>
          <w:rFonts w:asciiTheme="minorHAnsi" w:hAnsiTheme="minorHAnsi" w:cstheme="minorHAnsi"/>
          <w:sz w:val="28"/>
          <w:szCs w:val="28"/>
          <w:lang w:val="en-US"/>
        </w:rPr>
        <w:t>Bleck</w:t>
      </w:r>
      <w:proofErr w:type="spellEnd"/>
      <w:r w:rsidRPr="00615F17">
        <w:rPr>
          <w:rFonts w:asciiTheme="minorHAnsi" w:hAnsiTheme="minorHAnsi" w:cstheme="minorHAnsi"/>
          <w:sz w:val="28"/>
          <w:szCs w:val="28"/>
          <w:lang w:val="en-US"/>
        </w:rPr>
        <w:t>, Laura Schultz</w:t>
      </w:r>
    </w:p>
    <w:p w:rsidR="008A6C0C" w:rsidRPr="00615F17" w:rsidRDefault="008A6C0C" w:rsidP="008A6C0C">
      <w:pPr>
        <w:spacing w:line="360" w:lineRule="auto"/>
        <w:jc w:val="both"/>
        <w:rPr>
          <w:rFonts w:asciiTheme="minorHAnsi" w:eastAsia="Helvetica Neue" w:hAnsiTheme="minorHAnsi" w:cstheme="minorHAnsi"/>
          <w:sz w:val="24"/>
          <w:szCs w:val="24"/>
          <w:lang w:val="en-US"/>
        </w:rPr>
      </w:pPr>
    </w:p>
    <w:p w:rsidR="008A6C0C" w:rsidRPr="00615F17" w:rsidRDefault="008A6C0C" w:rsidP="008A6C0C">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Der Beitrag befasst sich mit den empirischen Zugängen und zentralen Ergebnissen zur Entwicklung eines Musterrahmenkonzeptes im Rahmen des dreijährigen Projektes „Selbstbestimmt teilhaben in Altenpflegeeinrichtungen“ (STAP). Im Fokus steht hier somit eine besonders vulnerable </w:t>
      </w:r>
      <w:proofErr w:type="spellStart"/>
      <w:r w:rsidRPr="00615F17">
        <w:rPr>
          <w:rFonts w:asciiTheme="minorHAnsi" w:hAnsiTheme="minorHAnsi" w:cstheme="minorHAnsi"/>
          <w:sz w:val="24"/>
          <w:szCs w:val="24"/>
        </w:rPr>
        <w:t>gesellschaft-liche</w:t>
      </w:r>
      <w:proofErr w:type="spellEnd"/>
      <w:r w:rsidRPr="00615F17">
        <w:rPr>
          <w:rFonts w:asciiTheme="minorHAnsi" w:hAnsiTheme="minorHAnsi" w:cstheme="minorHAnsi"/>
          <w:sz w:val="24"/>
          <w:szCs w:val="24"/>
        </w:rPr>
        <w:t xml:space="preserve"> Gruppe mit stark eingeschränkten Teilhabechancen: alte Menschen mit Hilfe- und Pflegebedarf. Im Rahmen von STAP wurden f</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rdernde</w:t>
      </w:r>
      <w:proofErr w:type="spellEnd"/>
      <w:r w:rsidRPr="00615F17">
        <w:rPr>
          <w:rFonts w:asciiTheme="minorHAnsi" w:hAnsiTheme="minorHAnsi" w:cstheme="minorHAnsi"/>
          <w:sz w:val="24"/>
          <w:szCs w:val="24"/>
        </w:rPr>
        <w:t xml:space="preserve"> und hemmende Faktoren in Bezug auf Rahmenbedingungen und Strukturen sowie Prozesse in stationären Altenpflegeeinrichtungen auf Grundlage von </w:t>
      </w:r>
      <w:proofErr w:type="spellStart"/>
      <w:r w:rsidRPr="00615F17">
        <w:rPr>
          <w:rFonts w:asciiTheme="minorHAnsi" w:hAnsiTheme="minorHAnsi" w:cstheme="minorHAnsi"/>
          <w:sz w:val="24"/>
          <w:szCs w:val="24"/>
        </w:rPr>
        <w:t>qualitati-ven</w:t>
      </w:r>
      <w:proofErr w:type="spellEnd"/>
      <w:r w:rsidRPr="00615F17">
        <w:rPr>
          <w:rFonts w:asciiTheme="minorHAnsi" w:hAnsiTheme="minorHAnsi" w:cstheme="minorHAnsi"/>
          <w:sz w:val="24"/>
          <w:szCs w:val="24"/>
        </w:rPr>
        <w:t xml:space="preserve"> und quantitativen Erhebungen identifiziert, die für ein Musterrahmenkonzept aufgearbeitet wurden. Vorgestellt werden einerseits zentrale Ergebnisse aus den empirischen Analysen sowie an-</w:t>
      </w:r>
      <w:proofErr w:type="spellStart"/>
      <w:r w:rsidRPr="00615F17">
        <w:rPr>
          <w:rFonts w:asciiTheme="minorHAnsi" w:hAnsiTheme="minorHAnsi" w:cstheme="minorHAnsi"/>
          <w:sz w:val="24"/>
          <w:szCs w:val="24"/>
        </w:rPr>
        <w:t>dererseits</w:t>
      </w:r>
      <w:proofErr w:type="spellEnd"/>
      <w:r w:rsidRPr="00615F17">
        <w:rPr>
          <w:rFonts w:asciiTheme="minorHAnsi" w:hAnsiTheme="minorHAnsi" w:cstheme="minorHAnsi"/>
          <w:sz w:val="24"/>
          <w:szCs w:val="24"/>
        </w:rPr>
        <w:t xml:space="preserve"> die Struktur des Musterrahmenkonzepts.</w:t>
      </w:r>
    </w:p>
    <w:p w:rsidR="008A6C0C" w:rsidRDefault="008A6C0C"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Pr="00615F17" w:rsidRDefault="004A0D47" w:rsidP="008A6C0C">
      <w:pPr>
        <w:spacing w:line="360" w:lineRule="auto"/>
        <w:jc w:val="both"/>
        <w:rPr>
          <w:rFonts w:asciiTheme="minorHAnsi" w:eastAsia="Helvetica Neue" w:hAnsiTheme="minorHAnsi" w:cstheme="minorHAnsi"/>
          <w:sz w:val="24"/>
          <w:szCs w:val="24"/>
        </w:rPr>
      </w:pPr>
    </w:p>
    <w:p w:rsidR="008A6C0C" w:rsidRPr="007007EE" w:rsidRDefault="008A6C0C" w:rsidP="008A6C0C">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lastRenderedPageBreak/>
        <w:t xml:space="preserve"> „Zurück ins Leben – mit dem Elektro-Rollstuhl? Sichtweisen von Menschen nach schwerem Schlaganfall aus einer partizipativen </w:t>
      </w:r>
      <w:proofErr w:type="spellStart"/>
      <w:r w:rsidRPr="007007EE">
        <w:rPr>
          <w:rFonts w:asciiTheme="minorHAnsi" w:hAnsiTheme="minorHAnsi" w:cstheme="minorHAnsi"/>
          <w:b/>
          <w:sz w:val="28"/>
          <w:szCs w:val="28"/>
        </w:rPr>
        <w:t>Photovoice</w:t>
      </w:r>
      <w:proofErr w:type="spellEnd"/>
      <w:r w:rsidRPr="007007EE">
        <w:rPr>
          <w:rFonts w:asciiTheme="minorHAnsi" w:hAnsiTheme="minorHAnsi" w:cstheme="minorHAnsi"/>
          <w:b/>
          <w:sz w:val="28"/>
          <w:szCs w:val="28"/>
        </w:rPr>
        <w:t>-Studie in Berlin.“</w:t>
      </w:r>
    </w:p>
    <w:p w:rsidR="008A6C0C" w:rsidRPr="00615F17" w:rsidRDefault="008A6C0C" w:rsidP="008A6C0C">
      <w:pPr>
        <w:tabs>
          <w:tab w:val="left" w:pos="340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r w:rsidRPr="00615F17">
        <w:rPr>
          <w:rFonts w:asciiTheme="minorHAnsi" w:eastAsia="Calibri" w:hAnsiTheme="minorHAnsi" w:cstheme="minorHAnsi"/>
          <w:sz w:val="28"/>
          <w:szCs w:val="28"/>
          <w:u w:color="000000"/>
        </w:rPr>
        <w:t xml:space="preserve"> </w:t>
      </w:r>
    </w:p>
    <w:p w:rsidR="008A6C0C" w:rsidRPr="00615F17" w:rsidRDefault="008A6C0C" w:rsidP="008A6C0C">
      <w:pPr>
        <w:tabs>
          <w:tab w:val="left" w:pos="340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r w:rsidRPr="00615F17">
        <w:rPr>
          <w:rFonts w:asciiTheme="minorHAnsi" w:eastAsia="Calibri" w:hAnsiTheme="minorHAnsi" w:cstheme="minorHAnsi"/>
          <w:sz w:val="28"/>
          <w:szCs w:val="28"/>
          <w:u w:color="000000"/>
        </w:rPr>
        <w:t xml:space="preserve">Tabea Böttger </w:t>
      </w:r>
    </w:p>
    <w:p w:rsidR="008A6C0C" w:rsidRPr="00615F17" w:rsidRDefault="008A6C0C" w:rsidP="008A6C0C">
      <w:pPr>
        <w:rPr>
          <w:rFonts w:asciiTheme="minorHAnsi" w:eastAsia="Helvetica Neue" w:hAnsiTheme="minorHAnsi" w:cstheme="minorHAnsi"/>
          <w:sz w:val="28"/>
          <w:szCs w:val="28"/>
        </w:rPr>
      </w:pPr>
    </w:p>
    <w:p w:rsidR="008A6C0C" w:rsidRPr="00615F17" w:rsidRDefault="008A6C0C" w:rsidP="008A6C0C">
      <w:pPr>
        <w:spacing w:line="360" w:lineRule="auto"/>
        <w:jc w:val="both"/>
        <w:rPr>
          <w:rFonts w:asciiTheme="minorHAnsi" w:eastAsia="Helvetica Neue" w:hAnsiTheme="minorHAnsi" w:cstheme="minorHAnsi"/>
          <w:sz w:val="24"/>
          <w:szCs w:val="24"/>
        </w:rPr>
      </w:pPr>
    </w:p>
    <w:p w:rsidR="008A6C0C" w:rsidRPr="00615F17" w:rsidRDefault="008A6C0C" w:rsidP="008A6C0C">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In einer partizipativen Studie gingen fünf Menschen nach schweren Schlaganfall und die Projektinitiatorin mittels der Methode </w:t>
      </w:r>
      <w:proofErr w:type="spellStart"/>
      <w:r w:rsidRPr="00615F17">
        <w:rPr>
          <w:rFonts w:asciiTheme="minorHAnsi" w:hAnsiTheme="minorHAnsi" w:cstheme="minorHAnsi"/>
          <w:sz w:val="24"/>
          <w:szCs w:val="24"/>
        </w:rPr>
        <w:t>Photovoice</w:t>
      </w:r>
      <w:proofErr w:type="spellEnd"/>
      <w:r w:rsidRPr="00615F17">
        <w:rPr>
          <w:rFonts w:asciiTheme="minorHAnsi" w:hAnsiTheme="minorHAnsi" w:cstheme="minorHAnsi"/>
          <w:sz w:val="24"/>
          <w:szCs w:val="24"/>
        </w:rPr>
        <w:t xml:space="preserve"> der Fragestellung nach, wie Menschen mit einer schweren erworbenen Hirnschädigung ihre außerhäusliche Mobilität im Elektro-Rollstuhl in der Großstadt Berlin erleben und welche Veränderungen sie initiieren wollen. Die erstellten Fotos und Geschichten weisen auf den hohen Stellenwert des Elektro-Rollstuhls hin, um </w:t>
      </w:r>
      <w:proofErr w:type="spellStart"/>
      <w:r w:rsidRPr="00615F17">
        <w:rPr>
          <w:rFonts w:asciiTheme="minorHAnsi" w:hAnsiTheme="minorHAnsi" w:cstheme="minorHAnsi"/>
          <w:sz w:val="24"/>
          <w:szCs w:val="24"/>
        </w:rPr>
        <w:t>pers</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nliche</w:t>
      </w:r>
      <w:proofErr w:type="spellEnd"/>
      <w:r w:rsidRPr="00615F17">
        <w:rPr>
          <w:rFonts w:asciiTheme="minorHAnsi" w:hAnsiTheme="minorHAnsi" w:cstheme="minorHAnsi"/>
          <w:sz w:val="24"/>
          <w:szCs w:val="24"/>
        </w:rPr>
        <w:t xml:space="preserve"> Freiheiten selbstbestimmt auszuleben, aber auch auf die individuell erlebten Hindernisse und Diskriminierungen im Alltag. Existierende Teilhabebarrieren dieser Personengruppe sowie konkrete Anknüpfungspunkte für die Rehabilitationspraxis als auch für die politische, gesellschaftliche Ebene werden aufgezeigt, um Veränderungen hin zu einer selbstbestimmten Teilhabe zu initiieren.</w:t>
      </w:r>
    </w:p>
    <w:p w:rsidR="008A6C0C" w:rsidRDefault="008A6C0C"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Default="004A0D47" w:rsidP="008A6C0C">
      <w:pPr>
        <w:spacing w:line="360" w:lineRule="auto"/>
        <w:jc w:val="both"/>
        <w:rPr>
          <w:rFonts w:asciiTheme="minorHAnsi" w:eastAsia="Helvetica Neue" w:hAnsiTheme="minorHAnsi" w:cstheme="minorHAnsi"/>
          <w:sz w:val="24"/>
          <w:szCs w:val="24"/>
        </w:rPr>
      </w:pPr>
    </w:p>
    <w:p w:rsidR="004A0D47" w:rsidRPr="00615F17" w:rsidRDefault="004A0D47" w:rsidP="008A6C0C">
      <w:pPr>
        <w:spacing w:line="360" w:lineRule="auto"/>
        <w:jc w:val="both"/>
        <w:rPr>
          <w:rFonts w:asciiTheme="minorHAnsi" w:eastAsia="Helvetica Neue" w:hAnsiTheme="minorHAnsi" w:cstheme="minorHAnsi"/>
          <w:sz w:val="24"/>
          <w:szCs w:val="24"/>
        </w:rPr>
      </w:pPr>
    </w:p>
    <w:p w:rsidR="008A6C0C" w:rsidRPr="00615F17" w:rsidRDefault="008A6C0C" w:rsidP="008A6C0C">
      <w:pPr>
        <w:pStyle w:val="Titel"/>
        <w:pBdr>
          <w:bottom w:val="single" w:sz="4" w:space="1" w:color="auto"/>
        </w:pBdr>
        <w:spacing w:line="360" w:lineRule="auto"/>
        <w:rPr>
          <w:rFonts w:asciiTheme="minorHAnsi" w:eastAsia="Helvetica Neue" w:hAnsiTheme="minorHAnsi" w:cstheme="minorHAnsi"/>
        </w:rPr>
      </w:pPr>
      <w:r>
        <w:rPr>
          <w:rFonts w:asciiTheme="minorHAnsi" w:hAnsiTheme="minorHAnsi" w:cstheme="minorHAnsi"/>
        </w:rPr>
        <w:lastRenderedPageBreak/>
        <w:t>Forum 5</w:t>
      </w:r>
    </w:p>
    <w:p w:rsidR="008A6C0C" w:rsidRPr="00D7381C" w:rsidRDefault="008A6C0C" w:rsidP="008A6C0C">
      <w:pPr>
        <w:pBdr>
          <w:bottom w:val="single" w:sz="4" w:space="1" w:color="auto"/>
        </w:pBdr>
        <w:spacing w:line="360" w:lineRule="auto"/>
        <w:rPr>
          <w:rFonts w:asciiTheme="minorHAnsi" w:hAnsiTheme="minorHAnsi" w:cstheme="minorHAnsi"/>
          <w:b/>
          <w:sz w:val="36"/>
          <w:szCs w:val="36"/>
        </w:rPr>
      </w:pPr>
      <w:r w:rsidRPr="008A6C0C">
        <w:rPr>
          <w:rFonts w:asciiTheme="minorHAnsi" w:hAnsiTheme="minorHAnsi" w:cstheme="minorHAnsi"/>
          <w:b/>
          <w:sz w:val="36"/>
          <w:szCs w:val="36"/>
        </w:rPr>
        <w:t>Methodische Aspekte partizipativer Forschung</w:t>
      </w:r>
      <w:r>
        <w:rPr>
          <w:rFonts w:asciiTheme="minorHAnsi" w:hAnsiTheme="minorHAnsi" w:cstheme="minorHAnsi"/>
          <w:b/>
          <w:sz w:val="36"/>
          <w:szCs w:val="36"/>
        </w:rPr>
        <w:t xml:space="preserve"> </w:t>
      </w:r>
    </w:p>
    <w:p w:rsidR="008A6C0C" w:rsidRDefault="008A6C0C" w:rsidP="008A6C0C">
      <w:pPr>
        <w:pStyle w:val="Text"/>
      </w:pPr>
    </w:p>
    <w:p w:rsidR="008A6C0C" w:rsidRPr="007007EE" w:rsidRDefault="008A6C0C" w:rsidP="008A6C0C">
      <w:pPr>
        <w:spacing w:line="360" w:lineRule="auto"/>
        <w:jc w:val="both"/>
        <w:rPr>
          <w:rFonts w:asciiTheme="minorHAnsi" w:eastAsia="Helvetica Neue" w:hAnsiTheme="minorHAnsi" w:cstheme="minorHAnsi"/>
          <w:b/>
          <w:sz w:val="24"/>
          <w:szCs w:val="24"/>
        </w:rPr>
      </w:pPr>
    </w:p>
    <w:p w:rsidR="008A6C0C" w:rsidRPr="007007EE" w:rsidRDefault="008A6C0C" w:rsidP="008A6C0C">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„Die Bedeutung der Selbstreflexion für partizipative Prozesse – Eine Voraussetzung für die Partizipation an einer gelingenden subjektiven Erfahrungswelt.“</w:t>
      </w:r>
    </w:p>
    <w:p w:rsidR="008A6C0C" w:rsidRPr="00615F17" w:rsidRDefault="008A6C0C" w:rsidP="008A6C0C">
      <w:pPr>
        <w:rPr>
          <w:rFonts w:asciiTheme="minorHAnsi" w:eastAsia="Helvetica Neue" w:hAnsiTheme="minorHAnsi" w:cstheme="minorHAnsi"/>
          <w:sz w:val="28"/>
          <w:szCs w:val="28"/>
        </w:rPr>
      </w:pPr>
    </w:p>
    <w:p w:rsidR="008A6C0C" w:rsidRPr="00615F17" w:rsidRDefault="008A6C0C" w:rsidP="008A6C0C">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Dr. Manfred Sonnleitner </w:t>
      </w:r>
    </w:p>
    <w:p w:rsidR="008A6C0C" w:rsidRPr="00615F17" w:rsidRDefault="008A6C0C" w:rsidP="008A6C0C">
      <w:pPr>
        <w:rPr>
          <w:rFonts w:asciiTheme="minorHAnsi" w:eastAsia="Helvetica Neue" w:hAnsiTheme="minorHAnsi" w:cstheme="minorHAnsi"/>
          <w:sz w:val="28"/>
          <w:szCs w:val="28"/>
        </w:rPr>
      </w:pPr>
    </w:p>
    <w:p w:rsidR="008A6C0C" w:rsidRPr="00615F17" w:rsidRDefault="008A6C0C" w:rsidP="008A6C0C">
      <w:pPr>
        <w:rPr>
          <w:rFonts w:asciiTheme="minorHAnsi" w:eastAsia="Helvetica Neue" w:hAnsiTheme="minorHAnsi" w:cstheme="minorHAnsi"/>
          <w:sz w:val="28"/>
          <w:szCs w:val="28"/>
        </w:rPr>
      </w:pPr>
    </w:p>
    <w:p w:rsidR="008A6C0C" w:rsidRPr="00615F17" w:rsidRDefault="008A6C0C" w:rsidP="008A6C0C">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Im Fokus des Vortrages steht die Bedeutung der Selbstreflexion im Umgang mit dramatischen Erlebnissen und ihren Auswirkungen unter Beachtung der Partizipationsforschung. Am Beispiel der eigenen Erblindung werden aus phänomenologischer Perspektive jene existenziellen Bedingungen konkretisiert, die Voraussetzungen für die Partizipation an einer gelingenden subjektiven Erfahrungswelt darstellen. Darauf aufbauend werden die bedeutendsten Erfahrungen und Erkenntnisse für den Umgang mit traumatischen Erfahrungen skizziert. </w:t>
      </w:r>
    </w:p>
    <w:p w:rsidR="008A6C0C" w:rsidRDefault="008A6C0C" w:rsidP="004A0D47">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Die dahingehende Auswahl der theoretischen und empirischen Befunde erfolgt auf Basis von klärungs-, ressourcen- und bewältigungsperspektivischen Analysen. </w:t>
      </w:r>
    </w:p>
    <w:p w:rsidR="004A0D47" w:rsidRDefault="004A0D47" w:rsidP="004A0D47">
      <w:pPr>
        <w:spacing w:line="360" w:lineRule="auto"/>
        <w:jc w:val="both"/>
        <w:rPr>
          <w:rFonts w:asciiTheme="minorHAnsi" w:eastAsia="Helvetica Neue" w:hAnsiTheme="minorHAnsi" w:cstheme="minorHAnsi"/>
          <w:sz w:val="24"/>
          <w:szCs w:val="24"/>
        </w:rPr>
      </w:pPr>
    </w:p>
    <w:p w:rsidR="004A0D47" w:rsidRDefault="004A0D47" w:rsidP="004A0D47">
      <w:pPr>
        <w:spacing w:line="360" w:lineRule="auto"/>
        <w:jc w:val="both"/>
        <w:rPr>
          <w:rFonts w:asciiTheme="minorHAnsi" w:eastAsia="Helvetica Neue" w:hAnsiTheme="minorHAnsi" w:cstheme="minorHAnsi"/>
          <w:sz w:val="24"/>
          <w:szCs w:val="24"/>
        </w:rPr>
      </w:pPr>
    </w:p>
    <w:p w:rsidR="004A0D47" w:rsidRDefault="004A0D47" w:rsidP="004A0D47">
      <w:pPr>
        <w:spacing w:line="360" w:lineRule="auto"/>
        <w:jc w:val="both"/>
        <w:rPr>
          <w:rFonts w:asciiTheme="minorHAnsi" w:eastAsia="Helvetica Neue" w:hAnsiTheme="minorHAnsi" w:cstheme="minorHAnsi"/>
          <w:sz w:val="24"/>
          <w:szCs w:val="24"/>
        </w:rPr>
      </w:pPr>
    </w:p>
    <w:p w:rsidR="004A0D47" w:rsidRDefault="004A0D47" w:rsidP="004A0D47">
      <w:pPr>
        <w:spacing w:line="360" w:lineRule="auto"/>
        <w:jc w:val="both"/>
        <w:rPr>
          <w:rFonts w:asciiTheme="minorHAnsi" w:eastAsia="Helvetica Neue" w:hAnsiTheme="minorHAnsi" w:cstheme="minorHAnsi"/>
          <w:sz w:val="24"/>
          <w:szCs w:val="24"/>
        </w:rPr>
      </w:pPr>
    </w:p>
    <w:p w:rsidR="004A0D47" w:rsidRDefault="004A0D47" w:rsidP="004A0D47">
      <w:pPr>
        <w:spacing w:line="360" w:lineRule="auto"/>
        <w:jc w:val="both"/>
        <w:rPr>
          <w:rFonts w:asciiTheme="minorHAnsi" w:eastAsia="Helvetica Neue" w:hAnsiTheme="minorHAnsi" w:cstheme="minorHAnsi"/>
          <w:sz w:val="24"/>
          <w:szCs w:val="24"/>
        </w:rPr>
      </w:pPr>
    </w:p>
    <w:p w:rsidR="004A0D47" w:rsidRDefault="004A0D47" w:rsidP="004A0D47">
      <w:pPr>
        <w:spacing w:line="360" w:lineRule="auto"/>
        <w:jc w:val="both"/>
        <w:rPr>
          <w:rFonts w:asciiTheme="minorHAnsi" w:eastAsia="Helvetica Neue" w:hAnsiTheme="minorHAnsi" w:cstheme="minorHAnsi"/>
          <w:sz w:val="24"/>
          <w:szCs w:val="24"/>
        </w:rPr>
      </w:pPr>
    </w:p>
    <w:p w:rsidR="004A0D47" w:rsidRDefault="004A0D47" w:rsidP="004A0D47">
      <w:pPr>
        <w:spacing w:line="360" w:lineRule="auto"/>
        <w:jc w:val="both"/>
        <w:rPr>
          <w:rFonts w:asciiTheme="minorHAnsi" w:eastAsia="Helvetica Neue" w:hAnsiTheme="minorHAnsi" w:cstheme="minorHAnsi"/>
          <w:sz w:val="24"/>
          <w:szCs w:val="24"/>
        </w:rPr>
      </w:pPr>
    </w:p>
    <w:p w:rsidR="004A0D47" w:rsidRDefault="004A0D47" w:rsidP="004A0D47">
      <w:pPr>
        <w:spacing w:line="360" w:lineRule="auto"/>
        <w:jc w:val="both"/>
        <w:rPr>
          <w:rFonts w:asciiTheme="minorHAnsi" w:eastAsia="Helvetica Neue" w:hAnsiTheme="minorHAnsi" w:cstheme="minorHAnsi"/>
          <w:sz w:val="24"/>
          <w:szCs w:val="24"/>
        </w:rPr>
      </w:pPr>
    </w:p>
    <w:p w:rsidR="004A0D47" w:rsidRDefault="004A0D47" w:rsidP="004A0D47">
      <w:pPr>
        <w:spacing w:line="360" w:lineRule="auto"/>
        <w:jc w:val="both"/>
        <w:rPr>
          <w:rFonts w:asciiTheme="minorHAnsi" w:eastAsia="Helvetica Neue" w:hAnsiTheme="minorHAnsi" w:cstheme="minorHAnsi"/>
          <w:sz w:val="24"/>
          <w:szCs w:val="24"/>
        </w:rPr>
      </w:pPr>
    </w:p>
    <w:p w:rsidR="004A0D47" w:rsidRDefault="004A0D47" w:rsidP="004A0D47">
      <w:pPr>
        <w:spacing w:line="360" w:lineRule="auto"/>
        <w:jc w:val="both"/>
        <w:rPr>
          <w:rFonts w:asciiTheme="minorHAnsi" w:eastAsia="Helvetica Neue" w:hAnsiTheme="minorHAnsi" w:cstheme="minorHAnsi"/>
          <w:sz w:val="24"/>
          <w:szCs w:val="24"/>
        </w:rPr>
      </w:pPr>
    </w:p>
    <w:p w:rsidR="004A0D47" w:rsidRDefault="004A0D47" w:rsidP="004A0D47">
      <w:pPr>
        <w:spacing w:line="360" w:lineRule="auto"/>
        <w:jc w:val="both"/>
        <w:rPr>
          <w:rFonts w:asciiTheme="minorHAnsi" w:eastAsia="Helvetica Neue" w:hAnsiTheme="minorHAnsi" w:cstheme="minorHAnsi"/>
          <w:sz w:val="24"/>
          <w:szCs w:val="24"/>
        </w:rPr>
      </w:pPr>
    </w:p>
    <w:p w:rsidR="004A0D47" w:rsidRPr="004A0D47" w:rsidRDefault="004A0D47" w:rsidP="004A0D47">
      <w:pPr>
        <w:spacing w:line="360" w:lineRule="auto"/>
        <w:jc w:val="both"/>
        <w:rPr>
          <w:rFonts w:asciiTheme="minorHAnsi" w:eastAsia="Helvetica Neue" w:hAnsiTheme="minorHAnsi" w:cstheme="minorHAnsi"/>
          <w:sz w:val="24"/>
          <w:szCs w:val="24"/>
        </w:rPr>
      </w:pPr>
    </w:p>
    <w:p w:rsidR="008A6C0C" w:rsidRPr="007007EE" w:rsidRDefault="008A6C0C" w:rsidP="008A6C0C">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lastRenderedPageBreak/>
        <w:t xml:space="preserve"> „Aktionsforschung: Ein Ansatz zur Beteiligung von Menschen mit Behinderung an und in Forschungs-projekten.“</w:t>
      </w:r>
    </w:p>
    <w:p w:rsidR="008A6C0C" w:rsidRPr="00615F17" w:rsidRDefault="008A6C0C" w:rsidP="008A6C0C">
      <w:pPr>
        <w:spacing w:line="360" w:lineRule="auto"/>
        <w:rPr>
          <w:rFonts w:asciiTheme="minorHAnsi" w:eastAsia="Helvetica Neue" w:hAnsiTheme="minorHAnsi" w:cstheme="minorHAnsi"/>
          <w:sz w:val="28"/>
          <w:szCs w:val="28"/>
        </w:rPr>
      </w:pPr>
    </w:p>
    <w:p w:rsidR="008A6C0C" w:rsidRPr="00615F17" w:rsidRDefault="008A6C0C" w:rsidP="008A6C0C">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Alexander </w:t>
      </w:r>
      <w:proofErr w:type="spellStart"/>
      <w:r w:rsidRPr="00615F17">
        <w:rPr>
          <w:rFonts w:asciiTheme="minorHAnsi" w:hAnsiTheme="minorHAnsi" w:cstheme="minorHAnsi"/>
          <w:sz w:val="28"/>
          <w:szCs w:val="28"/>
        </w:rPr>
        <w:t>Bendel</w:t>
      </w:r>
      <w:proofErr w:type="spellEnd"/>
      <w:r w:rsidRPr="00615F17">
        <w:rPr>
          <w:rFonts w:asciiTheme="minorHAnsi" w:hAnsiTheme="minorHAnsi" w:cstheme="minorHAnsi"/>
          <w:sz w:val="28"/>
          <w:szCs w:val="28"/>
        </w:rPr>
        <w:t>, Dr. Caroline Richter</w:t>
      </w:r>
    </w:p>
    <w:p w:rsidR="008A6C0C" w:rsidRPr="00615F17" w:rsidRDefault="008A6C0C" w:rsidP="008A6C0C">
      <w:pPr>
        <w:rPr>
          <w:rFonts w:asciiTheme="minorHAnsi" w:eastAsia="Helvetica Neue" w:hAnsiTheme="minorHAnsi" w:cstheme="minorHAnsi"/>
          <w:sz w:val="28"/>
          <w:szCs w:val="28"/>
        </w:rPr>
      </w:pPr>
    </w:p>
    <w:p w:rsidR="008A6C0C" w:rsidRPr="00615F17" w:rsidRDefault="008A6C0C" w:rsidP="008A6C0C">
      <w:pPr>
        <w:rPr>
          <w:rFonts w:asciiTheme="minorHAnsi" w:eastAsia="Helvetica Neue" w:hAnsiTheme="minorHAnsi" w:cstheme="minorHAnsi"/>
          <w:sz w:val="28"/>
          <w:szCs w:val="28"/>
        </w:rPr>
      </w:pPr>
    </w:p>
    <w:p w:rsidR="008A6C0C" w:rsidRPr="00615F17" w:rsidRDefault="008A6C0C" w:rsidP="008A6C0C">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Der Vortrag diskutiert den methodischen Ansatz der Aktionsforschung als Mittel zur Beteiligung und Teilhabe von Menschen mit Behinderung in und an Forschungsprojekten. Am Beispiel von </w:t>
      </w:r>
      <w:proofErr w:type="spellStart"/>
      <w:r w:rsidRPr="00615F17">
        <w:rPr>
          <w:rFonts w:asciiTheme="minorHAnsi" w:hAnsiTheme="minorHAnsi" w:cstheme="minorHAnsi"/>
          <w:sz w:val="24"/>
          <w:szCs w:val="24"/>
        </w:rPr>
        <w:t>interven-tionsorientierten</w:t>
      </w:r>
      <w:proofErr w:type="spellEnd"/>
      <w:r w:rsidRPr="00615F17">
        <w:rPr>
          <w:rFonts w:asciiTheme="minorHAnsi" w:hAnsiTheme="minorHAnsi" w:cstheme="minorHAnsi"/>
          <w:sz w:val="24"/>
          <w:szCs w:val="24"/>
        </w:rPr>
        <w:t xml:space="preserve"> Forschungsprojekten in Werkstätten für Menschen mit Behinderung (</w:t>
      </w:r>
      <w:proofErr w:type="spellStart"/>
      <w:r w:rsidRPr="00615F17">
        <w:rPr>
          <w:rFonts w:asciiTheme="minorHAnsi" w:hAnsiTheme="minorHAnsi" w:cstheme="minorHAnsi"/>
          <w:sz w:val="24"/>
          <w:szCs w:val="24"/>
        </w:rPr>
        <w:t>WfbM</w:t>
      </w:r>
      <w:proofErr w:type="spellEnd"/>
      <w:r w:rsidRPr="00615F17">
        <w:rPr>
          <w:rFonts w:asciiTheme="minorHAnsi" w:hAnsiTheme="minorHAnsi" w:cstheme="minorHAnsi"/>
          <w:sz w:val="24"/>
          <w:szCs w:val="24"/>
        </w:rPr>
        <w:t>) werden die besonderen Anforderungen, die mit dem Ansatz der Aktionsforschung einhergehen, aufgezeigt. Es wird zudem dargelegt, dass Aktionsforschung einerseits Chancen zur Verbesserung der Teilhabe an Arbeit (durch die konsequente Berücksichtigung von Mitbestimmungsrechten) bietet, andererseits aber auch in der Lage ist, konkrete empirische Ergebnisse zu produzieren.</w:t>
      </w:r>
    </w:p>
    <w:p w:rsidR="008A6C0C" w:rsidRPr="00615F17" w:rsidRDefault="008A6C0C"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8A6C0C" w:rsidRPr="007007EE" w:rsidRDefault="008A6C0C"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b/>
          <w:u w:color="000000"/>
        </w:rPr>
      </w:pPr>
    </w:p>
    <w:p w:rsidR="008A6C0C" w:rsidRPr="007007EE" w:rsidRDefault="008A6C0C" w:rsidP="008A6C0C">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„Kommunikationsbehinderung im Rechtsstaat – ist Teilhabe m</w:t>
      </w:r>
      <w:r w:rsidRPr="007007EE">
        <w:rPr>
          <w:rFonts w:asciiTheme="minorHAnsi" w:hAnsiTheme="minorHAnsi" w:cstheme="minorHAnsi"/>
          <w:b/>
          <w:sz w:val="28"/>
          <w:szCs w:val="28"/>
          <w:lang w:val="sv-SE"/>
        </w:rPr>
        <w:t>ö</w:t>
      </w:r>
      <w:r w:rsidRPr="007007EE">
        <w:rPr>
          <w:rFonts w:asciiTheme="minorHAnsi" w:hAnsiTheme="minorHAnsi" w:cstheme="minorHAnsi"/>
          <w:b/>
          <w:sz w:val="28"/>
          <w:szCs w:val="28"/>
        </w:rPr>
        <w:t>glich?“</w:t>
      </w:r>
    </w:p>
    <w:p w:rsidR="008A6C0C" w:rsidRPr="00615F17" w:rsidRDefault="008A6C0C" w:rsidP="008A6C0C">
      <w:pPr>
        <w:spacing w:line="360" w:lineRule="auto"/>
        <w:rPr>
          <w:rFonts w:asciiTheme="minorHAnsi" w:eastAsia="Helvetica Neue" w:hAnsiTheme="minorHAnsi" w:cstheme="minorHAnsi"/>
          <w:sz w:val="28"/>
          <w:szCs w:val="28"/>
        </w:rPr>
      </w:pPr>
    </w:p>
    <w:p w:rsidR="008A6C0C" w:rsidRPr="00615F17" w:rsidRDefault="008A6C0C" w:rsidP="008A6C0C">
      <w:pPr>
        <w:rPr>
          <w:rFonts w:asciiTheme="minorHAnsi" w:eastAsia="Helvetica Neue" w:hAnsiTheme="minorHAnsi" w:cstheme="minorHAnsi"/>
          <w:sz w:val="28"/>
          <w:szCs w:val="28"/>
        </w:rPr>
      </w:pPr>
      <w:r w:rsidRPr="00615F17">
        <w:rPr>
          <w:rFonts w:asciiTheme="minorHAnsi" w:hAnsiTheme="minorHAnsi" w:cstheme="minorHAnsi"/>
          <w:sz w:val="28"/>
          <w:szCs w:val="28"/>
        </w:rPr>
        <w:t>Christa Schlenker-Schulte,  Andreas Weber</w:t>
      </w:r>
    </w:p>
    <w:p w:rsidR="008A6C0C" w:rsidRPr="00615F17" w:rsidRDefault="008A6C0C" w:rsidP="008A6C0C">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 </w:t>
      </w:r>
    </w:p>
    <w:p w:rsidR="008A6C0C" w:rsidRPr="00615F17" w:rsidRDefault="008A6C0C" w:rsidP="008A6C0C">
      <w:pPr>
        <w:rPr>
          <w:rFonts w:asciiTheme="minorHAnsi" w:eastAsia="Helvetica Neue" w:hAnsiTheme="minorHAnsi" w:cstheme="minorHAnsi"/>
          <w:sz w:val="28"/>
          <w:szCs w:val="28"/>
        </w:rPr>
      </w:pPr>
    </w:p>
    <w:p w:rsidR="008A6C0C" w:rsidRPr="00615F17" w:rsidRDefault="008A6C0C" w:rsidP="008A6C0C">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Kommunikationsbehinderung lässt sich am Beispiel von H</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rbehinderung</w:t>
      </w:r>
      <w:proofErr w:type="spellEnd"/>
      <w:r w:rsidRPr="00615F17">
        <w:rPr>
          <w:rFonts w:asciiTheme="minorHAnsi" w:hAnsiTheme="minorHAnsi" w:cstheme="minorHAnsi"/>
          <w:sz w:val="24"/>
          <w:szCs w:val="24"/>
        </w:rPr>
        <w:t xml:space="preserve"> verdeutlichen. Auf Grund der Erfahrungen einer empirischen Erhebung werden im nachfolgenden Beitrag Perspektiven der Teilhabeforschung bezogen auf kommunikationsbehinderte Menschen und das Vorgehen zukünftiger  Rechtswirkungsforschung dargestellt.</w:t>
      </w:r>
    </w:p>
    <w:p w:rsidR="008A6C0C" w:rsidRPr="00615F17" w:rsidRDefault="008A6C0C"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4A0D47">
      <w:pPr>
        <w:pStyle w:val="Tite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p w:rsidR="004A0D47" w:rsidRP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Pr="004A0D47" w:rsidRDefault="004A0D47" w:rsidP="004A0D47">
      <w:pPr>
        <w:pStyle w:val="Text"/>
      </w:pPr>
    </w:p>
    <w:p w:rsidR="008A6C0C" w:rsidRPr="004A0D47" w:rsidRDefault="008A6C0C" w:rsidP="008A6C0C">
      <w:pPr>
        <w:pStyle w:val="Titel"/>
        <w:pBdr>
          <w:bottom w:val="single" w:sz="4" w:space="1" w:color="auto"/>
        </w:pBdr>
        <w:spacing w:line="360" w:lineRule="auto"/>
        <w:rPr>
          <w:rFonts w:asciiTheme="minorHAnsi" w:hAnsiTheme="minorHAnsi" w:cstheme="minorHAnsi"/>
        </w:rPr>
      </w:pPr>
      <w:r>
        <w:rPr>
          <w:rFonts w:asciiTheme="minorHAnsi" w:hAnsiTheme="minorHAnsi" w:cstheme="minorHAnsi"/>
        </w:rPr>
        <w:lastRenderedPageBreak/>
        <w:t>Forum 6</w:t>
      </w:r>
    </w:p>
    <w:p w:rsidR="008A6C0C" w:rsidRPr="00D7381C" w:rsidRDefault="008A6C0C" w:rsidP="008A6C0C">
      <w:pPr>
        <w:pBdr>
          <w:bottom w:val="single" w:sz="4" w:space="1" w:color="auto"/>
        </w:pBdr>
        <w:spacing w:line="360" w:lineRule="auto"/>
        <w:rPr>
          <w:rFonts w:asciiTheme="minorHAnsi" w:hAnsiTheme="minorHAnsi" w:cstheme="minorHAnsi"/>
          <w:b/>
          <w:sz w:val="36"/>
          <w:szCs w:val="36"/>
        </w:rPr>
      </w:pPr>
      <w:r w:rsidRPr="008A6C0C">
        <w:rPr>
          <w:rFonts w:asciiTheme="minorHAnsi" w:hAnsiTheme="minorHAnsi" w:cstheme="minorHAnsi"/>
          <w:b/>
          <w:sz w:val="36"/>
          <w:szCs w:val="36"/>
        </w:rPr>
        <w:t>Teilhabe an und durch Bildung</w:t>
      </w:r>
    </w:p>
    <w:p w:rsidR="008A6C0C" w:rsidRPr="007007EE" w:rsidRDefault="008A6C0C"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b/>
          <w:u w:color="000000"/>
        </w:rPr>
      </w:pPr>
    </w:p>
    <w:p w:rsidR="008E5F8E" w:rsidRPr="007007EE" w:rsidRDefault="008E5F8E" w:rsidP="008E5F8E">
      <w:pPr>
        <w:spacing w:line="360" w:lineRule="auto"/>
        <w:rPr>
          <w:rFonts w:asciiTheme="minorHAnsi" w:eastAsia="Helvetica Neue" w:hAnsiTheme="minorHAnsi" w:cstheme="minorHAnsi"/>
          <w:b/>
          <w:bCs/>
          <w:sz w:val="28"/>
          <w:szCs w:val="28"/>
        </w:rPr>
      </w:pPr>
      <w:r w:rsidRPr="007007EE">
        <w:rPr>
          <w:rFonts w:asciiTheme="minorHAnsi" w:hAnsiTheme="minorHAnsi" w:cstheme="minorHAnsi"/>
          <w:b/>
          <w:sz w:val="28"/>
          <w:szCs w:val="28"/>
        </w:rPr>
        <w:t xml:space="preserve"> „Zwischen Wunsch und Realität – der Übergang Schule-Beruf bei </w:t>
      </w:r>
      <w:proofErr w:type="spellStart"/>
      <w:r w:rsidRPr="007007EE">
        <w:rPr>
          <w:rFonts w:asciiTheme="minorHAnsi" w:hAnsiTheme="minorHAnsi" w:cstheme="minorHAnsi"/>
          <w:b/>
          <w:sz w:val="28"/>
          <w:szCs w:val="28"/>
        </w:rPr>
        <w:t>SchülerInnen</w:t>
      </w:r>
      <w:proofErr w:type="spellEnd"/>
      <w:r w:rsidRPr="007007EE">
        <w:rPr>
          <w:rFonts w:asciiTheme="minorHAnsi" w:hAnsiTheme="minorHAnsi" w:cstheme="minorHAnsi"/>
          <w:b/>
          <w:sz w:val="28"/>
          <w:szCs w:val="28"/>
        </w:rPr>
        <w:t xml:space="preserve"> des F</w:t>
      </w:r>
      <w:r w:rsidRPr="007007EE">
        <w:rPr>
          <w:rFonts w:asciiTheme="minorHAnsi" w:hAnsiTheme="minorHAnsi" w:cstheme="minorHAnsi"/>
          <w:b/>
          <w:sz w:val="28"/>
          <w:szCs w:val="28"/>
          <w:lang w:val="sv-SE"/>
        </w:rPr>
        <w:t>ö</w:t>
      </w:r>
      <w:proofErr w:type="spellStart"/>
      <w:r w:rsidRPr="007007EE">
        <w:rPr>
          <w:rFonts w:asciiTheme="minorHAnsi" w:hAnsiTheme="minorHAnsi" w:cstheme="minorHAnsi"/>
          <w:b/>
          <w:sz w:val="28"/>
          <w:szCs w:val="28"/>
        </w:rPr>
        <w:t>rderschwerpunktes</w:t>
      </w:r>
      <w:proofErr w:type="spellEnd"/>
      <w:r w:rsidRPr="007007EE">
        <w:rPr>
          <w:rFonts w:asciiTheme="minorHAnsi" w:hAnsiTheme="minorHAnsi" w:cstheme="minorHAnsi"/>
          <w:b/>
          <w:sz w:val="28"/>
          <w:szCs w:val="28"/>
        </w:rPr>
        <w:t xml:space="preserve"> Geistige Entwicklung. Erste Ergebnisse einer explorativen, multiperspektivische Längsschnittstudie.“</w:t>
      </w:r>
    </w:p>
    <w:p w:rsidR="008E5F8E" w:rsidRPr="00615F17" w:rsidRDefault="008E5F8E" w:rsidP="008E5F8E">
      <w:pPr>
        <w:spacing w:line="360" w:lineRule="auto"/>
        <w:rPr>
          <w:rFonts w:asciiTheme="minorHAnsi" w:eastAsia="Helvetica Neue" w:hAnsiTheme="minorHAnsi" w:cstheme="minorHAnsi"/>
          <w:sz w:val="28"/>
          <w:szCs w:val="28"/>
        </w:rPr>
      </w:pPr>
    </w:p>
    <w:p w:rsidR="008E5F8E" w:rsidRPr="00615F17" w:rsidRDefault="008E5F8E" w:rsidP="008E5F8E">
      <w:pPr>
        <w:tabs>
          <w:tab w:val="left" w:pos="340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r w:rsidRPr="00615F17">
        <w:rPr>
          <w:rFonts w:asciiTheme="minorHAnsi" w:eastAsia="Calibri" w:hAnsiTheme="minorHAnsi" w:cstheme="minorHAnsi"/>
          <w:sz w:val="28"/>
          <w:szCs w:val="28"/>
          <w:u w:color="000000"/>
        </w:rPr>
        <w:t xml:space="preserve"> </w:t>
      </w:r>
      <w:proofErr w:type="spellStart"/>
      <w:r w:rsidRPr="00615F17">
        <w:rPr>
          <w:rFonts w:asciiTheme="minorHAnsi" w:eastAsia="Calibri" w:hAnsiTheme="minorHAnsi" w:cstheme="minorHAnsi"/>
          <w:sz w:val="28"/>
          <w:szCs w:val="28"/>
          <w:u w:color="000000"/>
        </w:rPr>
        <w:t>Philine</w:t>
      </w:r>
      <w:proofErr w:type="spellEnd"/>
      <w:r w:rsidRPr="00615F17">
        <w:rPr>
          <w:rFonts w:asciiTheme="minorHAnsi" w:eastAsia="Calibri" w:hAnsiTheme="minorHAnsi" w:cstheme="minorHAnsi"/>
          <w:sz w:val="28"/>
          <w:szCs w:val="28"/>
          <w:u w:color="000000"/>
        </w:rPr>
        <w:t xml:space="preserve"> </w:t>
      </w:r>
      <w:proofErr w:type="spellStart"/>
      <w:r w:rsidRPr="00615F17">
        <w:rPr>
          <w:rFonts w:asciiTheme="minorHAnsi" w:eastAsia="Calibri" w:hAnsiTheme="minorHAnsi" w:cstheme="minorHAnsi"/>
          <w:sz w:val="28"/>
          <w:szCs w:val="28"/>
          <w:u w:color="000000"/>
        </w:rPr>
        <w:t>Zölls-Kaser</w:t>
      </w:r>
      <w:proofErr w:type="spellEnd"/>
    </w:p>
    <w:p w:rsidR="008E5F8E" w:rsidRPr="00615F17" w:rsidRDefault="008E5F8E" w:rsidP="008E5F8E">
      <w:pPr>
        <w:spacing w:line="360" w:lineRule="auto"/>
        <w:jc w:val="both"/>
        <w:rPr>
          <w:rFonts w:asciiTheme="minorHAnsi" w:eastAsia="Helvetica Neue" w:hAnsiTheme="minorHAnsi" w:cstheme="minorHAnsi"/>
          <w:sz w:val="24"/>
          <w:szCs w:val="24"/>
        </w:rPr>
      </w:pPr>
    </w:p>
    <w:p w:rsidR="008E5F8E" w:rsidRPr="00615F17" w:rsidRDefault="008E5F8E" w:rsidP="008E5F8E">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Es werden erste Ergebnisse einer explorativen, multiperspektivischen Längsschnittstudie zu der Entstehung des Berufswunsches (Identität) und die Umsetzung dessen (Partizipation) bei </w:t>
      </w:r>
      <w:proofErr w:type="spellStart"/>
      <w:r w:rsidRPr="00615F17">
        <w:rPr>
          <w:rFonts w:asciiTheme="minorHAnsi" w:hAnsiTheme="minorHAnsi" w:cstheme="minorHAnsi"/>
          <w:sz w:val="24"/>
          <w:szCs w:val="24"/>
        </w:rPr>
        <w:t>SchülerInnen</w:t>
      </w:r>
      <w:proofErr w:type="spellEnd"/>
      <w:r w:rsidRPr="00615F17">
        <w:rPr>
          <w:rFonts w:asciiTheme="minorHAnsi" w:hAnsiTheme="minorHAnsi" w:cstheme="minorHAnsi"/>
          <w:sz w:val="24"/>
          <w:szCs w:val="24"/>
        </w:rPr>
        <w:t xml:space="preserve"> des F</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rderschwerpunktes</w:t>
      </w:r>
      <w:proofErr w:type="spellEnd"/>
      <w:r w:rsidRPr="00615F17">
        <w:rPr>
          <w:rFonts w:asciiTheme="minorHAnsi" w:hAnsiTheme="minorHAnsi" w:cstheme="minorHAnsi"/>
          <w:sz w:val="24"/>
          <w:szCs w:val="24"/>
        </w:rPr>
        <w:t xml:space="preserve"> Geistige Entwicklung vorgestellt. Die dabei zutage getretenen Hindernisse aber auch f</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rderliche</w:t>
      </w:r>
      <w:proofErr w:type="spellEnd"/>
      <w:r w:rsidRPr="00615F17">
        <w:rPr>
          <w:rFonts w:asciiTheme="minorHAnsi" w:hAnsiTheme="minorHAnsi" w:cstheme="minorHAnsi"/>
          <w:sz w:val="24"/>
          <w:szCs w:val="24"/>
        </w:rPr>
        <w:t xml:space="preserve"> Unterstützungen stehen dabei im Fokus. Das statistische „Verschwinden“ der F</w:t>
      </w:r>
      <w:r w:rsidRPr="00615F17">
        <w:rPr>
          <w:rFonts w:asciiTheme="minorHAnsi" w:hAnsiTheme="minorHAnsi" w:cstheme="minorHAnsi"/>
          <w:sz w:val="24"/>
          <w:szCs w:val="24"/>
          <w:lang w:val="sv-SE"/>
        </w:rPr>
        <w:t>ö</w:t>
      </w:r>
      <w:r w:rsidRPr="00615F17">
        <w:rPr>
          <w:rFonts w:asciiTheme="minorHAnsi" w:hAnsiTheme="minorHAnsi" w:cstheme="minorHAnsi"/>
          <w:sz w:val="24"/>
          <w:szCs w:val="24"/>
          <w:lang w:val="nl-NL"/>
        </w:rPr>
        <w:t>rdersch</w:t>
      </w:r>
      <w:proofErr w:type="spellStart"/>
      <w:r w:rsidRPr="00615F17">
        <w:rPr>
          <w:rFonts w:asciiTheme="minorHAnsi" w:hAnsiTheme="minorHAnsi" w:cstheme="minorHAnsi"/>
          <w:sz w:val="24"/>
          <w:szCs w:val="24"/>
        </w:rPr>
        <w:t>ülerInnen</w:t>
      </w:r>
      <w:proofErr w:type="spellEnd"/>
      <w:r w:rsidRPr="00615F17">
        <w:rPr>
          <w:rFonts w:asciiTheme="minorHAnsi" w:hAnsiTheme="minorHAnsi" w:cstheme="minorHAnsi"/>
          <w:sz w:val="24"/>
          <w:szCs w:val="24"/>
        </w:rPr>
        <w:t xml:space="preserve"> beim Übergang Schule-Beruf, sowie weitere Forschungslücken werden thematisiert. </w:t>
      </w:r>
    </w:p>
    <w:p w:rsidR="008E5F8E" w:rsidRPr="007007EE" w:rsidRDefault="008E5F8E" w:rsidP="008E5F8E">
      <w:pPr>
        <w:spacing w:line="360" w:lineRule="auto"/>
        <w:jc w:val="both"/>
        <w:rPr>
          <w:rFonts w:asciiTheme="minorHAnsi" w:eastAsia="Helvetica Neue" w:hAnsiTheme="minorHAnsi" w:cstheme="minorHAnsi"/>
          <w:b/>
          <w:sz w:val="24"/>
          <w:szCs w:val="24"/>
        </w:rPr>
      </w:pPr>
    </w:p>
    <w:p w:rsidR="008E5F8E" w:rsidRPr="007007EE" w:rsidRDefault="008E5F8E" w:rsidP="008E5F8E">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„Anstoß für einen Wandel zu inklusiven Hochschulen und einer inklusiven Wissenschaft – das Projekt PROMI – Promotion inklusive.“</w:t>
      </w:r>
    </w:p>
    <w:p w:rsidR="008E5F8E" w:rsidRPr="00615F17" w:rsidRDefault="008E5F8E" w:rsidP="008E5F8E">
      <w:pPr>
        <w:rPr>
          <w:rFonts w:asciiTheme="minorHAnsi" w:eastAsia="Helvetica Neue" w:hAnsiTheme="minorHAnsi" w:cstheme="minorHAnsi"/>
          <w:sz w:val="28"/>
          <w:szCs w:val="28"/>
        </w:rPr>
      </w:pPr>
    </w:p>
    <w:p w:rsidR="008E5F8E" w:rsidRPr="00615F17" w:rsidRDefault="008E5F8E" w:rsidP="008E5F8E">
      <w:pPr>
        <w:rPr>
          <w:rFonts w:asciiTheme="minorHAnsi" w:eastAsia="Helvetica Neue" w:hAnsiTheme="minorHAnsi" w:cstheme="minorHAnsi"/>
          <w:sz w:val="28"/>
          <w:szCs w:val="28"/>
        </w:rPr>
      </w:pPr>
      <w:r w:rsidRPr="00615F17">
        <w:rPr>
          <w:rFonts w:asciiTheme="minorHAnsi" w:hAnsiTheme="minorHAnsi" w:cstheme="minorHAnsi"/>
          <w:sz w:val="28"/>
          <w:szCs w:val="28"/>
          <w:lang w:val="da-DK"/>
        </w:rPr>
        <w:t>Susanne Groth,</w:t>
      </w:r>
      <w:r w:rsidRPr="00615F17">
        <w:rPr>
          <w:rFonts w:asciiTheme="minorHAnsi" w:hAnsiTheme="minorHAnsi" w:cstheme="minorHAnsi"/>
          <w:sz w:val="28"/>
          <w:szCs w:val="28"/>
        </w:rPr>
        <w:t xml:space="preserve"> </w:t>
      </w:r>
      <w:r w:rsidRPr="00615F17">
        <w:rPr>
          <w:rFonts w:asciiTheme="minorHAnsi" w:hAnsiTheme="minorHAnsi" w:cstheme="minorHAnsi"/>
          <w:sz w:val="28"/>
          <w:szCs w:val="28"/>
          <w:lang w:val="da-DK"/>
        </w:rPr>
        <w:t>Jana Bauer, Mathilde Niehaus</w:t>
      </w:r>
    </w:p>
    <w:p w:rsidR="008E5F8E" w:rsidRPr="00615F17" w:rsidRDefault="008E5F8E" w:rsidP="008E5F8E">
      <w:pPr>
        <w:rPr>
          <w:rFonts w:asciiTheme="minorHAnsi" w:eastAsia="Helvetica Neue" w:hAnsiTheme="minorHAnsi" w:cstheme="minorHAnsi"/>
          <w:sz w:val="28"/>
          <w:szCs w:val="28"/>
        </w:rPr>
      </w:pPr>
    </w:p>
    <w:p w:rsidR="008E5F8E" w:rsidRPr="00615F17" w:rsidRDefault="008E5F8E" w:rsidP="008E5F8E">
      <w:pPr>
        <w:spacing w:line="360" w:lineRule="auto"/>
        <w:jc w:val="both"/>
        <w:rPr>
          <w:rFonts w:asciiTheme="minorHAnsi" w:eastAsia="Helvetica Neue" w:hAnsiTheme="minorHAnsi" w:cstheme="minorHAnsi"/>
          <w:sz w:val="24"/>
          <w:szCs w:val="24"/>
        </w:rPr>
      </w:pPr>
    </w:p>
    <w:p w:rsidR="008E5F8E" w:rsidRDefault="008E5F8E" w:rsidP="008E5F8E">
      <w:pPr>
        <w:spacing w:line="360" w:lineRule="auto"/>
        <w:jc w:val="both"/>
        <w:rPr>
          <w:rFonts w:asciiTheme="minorHAnsi" w:hAnsiTheme="minorHAnsi" w:cstheme="minorHAnsi"/>
          <w:sz w:val="24"/>
          <w:szCs w:val="24"/>
        </w:rPr>
      </w:pPr>
      <w:r w:rsidRPr="00615F17">
        <w:rPr>
          <w:rFonts w:asciiTheme="minorHAnsi" w:hAnsiTheme="minorHAnsi" w:cstheme="minorHAnsi"/>
          <w:sz w:val="24"/>
          <w:szCs w:val="24"/>
        </w:rPr>
        <w:t>Zahlreiche Barrieren verhindern die chancengerechte berufliche Teilhabe von Menschen mit Behinderungen (WHO, 2011). Eine Pilotstudie von Niehaus und Bauer (2013) deutet darauf hin, dass dies auch auf Akademiker*innen mit Behinderungen zutrifft – trotz ihres hohen Qualifikationsniveaus. Eine berufliche M</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w:t>
      </w:r>
      <w:proofErr w:type="spellEnd"/>
      <w:r w:rsidRPr="00615F17">
        <w:rPr>
          <w:rFonts w:asciiTheme="minorHAnsi" w:hAnsiTheme="minorHAnsi" w:cstheme="minorHAnsi"/>
          <w:sz w:val="24"/>
          <w:szCs w:val="24"/>
        </w:rPr>
        <w:t xml:space="preserve"> für Akademiker*innen besteht in der Promotion, welche die Voraussetzung für eine berufliche Karriere in der Wissenschaft darstellt und in vielen weiteren Bereichen die Beschäftigungs-, Karriere- und Einkommenschancen verbessert (Konsortium Bundesbericht Wissenschaftlicher Nachwuchs, 2013). Bei der Promotion vereinen sich die Rollen der Hochschule als Bildungseinrichtung und Arbeitgeberin. In beiden Funktionen sind Hochschulen – unter </w:t>
      </w:r>
      <w:r w:rsidRPr="00615F17">
        <w:rPr>
          <w:rFonts w:asciiTheme="minorHAnsi" w:hAnsiTheme="minorHAnsi" w:cstheme="minorHAnsi"/>
          <w:sz w:val="24"/>
          <w:szCs w:val="24"/>
        </w:rPr>
        <w:lastRenderedPageBreak/>
        <w:t>anderem durch die UN-Behindertenrechtskonvention – verpflichtet, die chancengerechte Teilhabe von Menschen mit Behinderungen zu gewährleisten und aktiv zu unterstützen.  Durch das Projekt PROMI – Promotion inklusive k</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nnen</w:t>
      </w:r>
      <w:proofErr w:type="spellEnd"/>
      <w:r w:rsidRPr="00615F17">
        <w:rPr>
          <w:rFonts w:asciiTheme="minorHAnsi" w:hAnsiTheme="minorHAnsi" w:cstheme="minorHAnsi"/>
          <w:sz w:val="24"/>
          <w:szCs w:val="24"/>
        </w:rPr>
        <w:t xml:space="preserve"> erste Hinweise dafür identifiziert werden, welche strukturellen Veränderungen an Hochschulen notwendig sind, um nachhaltige L</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sungen</w:t>
      </w:r>
      <w:proofErr w:type="spellEnd"/>
      <w:r w:rsidRPr="00615F17">
        <w:rPr>
          <w:rFonts w:asciiTheme="minorHAnsi" w:hAnsiTheme="minorHAnsi" w:cstheme="minorHAnsi"/>
          <w:sz w:val="24"/>
          <w:szCs w:val="24"/>
        </w:rPr>
        <w:t xml:space="preserve"> in diesem Bereich voranzutreiben. Die Analyse der Promotionsordnungen bietet zum Beispiel Anhaltspunkte dafür, wie Hochschulen Nachteilsausgleiche für Promovierende mit Behinderungen/gesundheitlichen Beeinträchtigungen in ihre bestehenden Dokumente integrieren k</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nnen</w:t>
      </w:r>
      <w:proofErr w:type="spellEnd"/>
      <w:r w:rsidRPr="00615F17">
        <w:rPr>
          <w:rFonts w:asciiTheme="minorHAnsi" w:hAnsiTheme="minorHAnsi" w:cstheme="minorHAnsi"/>
          <w:sz w:val="24"/>
          <w:szCs w:val="24"/>
        </w:rPr>
        <w:t>. Zudem werden aus dem Netzwerk der beteiligten Hochschulen Best-Practice Beispiele zur gewinnbringenden Vernetzung der relevanten hochschulischen Akteur*innen sowie zur zeitnahen</w:t>
      </w:r>
    </w:p>
    <w:p w:rsidR="004A0D47" w:rsidRDefault="004A0D47" w:rsidP="008E5F8E">
      <w:pPr>
        <w:spacing w:line="360" w:lineRule="auto"/>
        <w:jc w:val="both"/>
        <w:rPr>
          <w:rFonts w:asciiTheme="minorHAnsi" w:hAnsiTheme="minorHAnsi" w:cstheme="minorHAnsi"/>
          <w:sz w:val="24"/>
          <w:szCs w:val="24"/>
        </w:rPr>
      </w:pPr>
    </w:p>
    <w:p w:rsidR="004A0D47" w:rsidRPr="007007EE" w:rsidRDefault="004A0D47" w:rsidP="008E5F8E">
      <w:pPr>
        <w:spacing w:line="360" w:lineRule="auto"/>
        <w:jc w:val="both"/>
        <w:rPr>
          <w:rFonts w:asciiTheme="minorHAnsi" w:eastAsia="Helvetica Neue" w:hAnsiTheme="minorHAnsi" w:cstheme="minorHAnsi"/>
          <w:b/>
          <w:sz w:val="24"/>
          <w:szCs w:val="24"/>
        </w:rPr>
      </w:pPr>
    </w:p>
    <w:p w:rsidR="008E5F8E" w:rsidRPr="007007EE" w:rsidRDefault="008E5F8E" w:rsidP="008E5F8E">
      <w:pPr>
        <w:spacing w:line="360" w:lineRule="auto"/>
        <w:rPr>
          <w:rFonts w:asciiTheme="minorHAnsi" w:eastAsia="Helvetica Neue" w:hAnsiTheme="minorHAnsi" w:cstheme="minorHAnsi"/>
          <w:b/>
          <w:bCs/>
          <w:sz w:val="28"/>
          <w:szCs w:val="28"/>
        </w:rPr>
      </w:pPr>
      <w:r w:rsidRPr="007007EE">
        <w:rPr>
          <w:rFonts w:asciiTheme="minorHAnsi" w:hAnsiTheme="minorHAnsi" w:cstheme="minorHAnsi"/>
          <w:b/>
          <w:sz w:val="28"/>
          <w:szCs w:val="28"/>
        </w:rPr>
        <w:t xml:space="preserve"> „(Teilhabe-)Beratung auf </w:t>
      </w:r>
      <w:proofErr w:type="spellStart"/>
      <w:r w:rsidRPr="007007EE">
        <w:rPr>
          <w:rFonts w:asciiTheme="minorHAnsi" w:hAnsiTheme="minorHAnsi" w:cstheme="minorHAnsi"/>
          <w:b/>
          <w:sz w:val="28"/>
          <w:szCs w:val="28"/>
        </w:rPr>
        <w:t>Augenh</w:t>
      </w:r>
      <w:proofErr w:type="spellEnd"/>
      <w:r w:rsidRPr="007007EE">
        <w:rPr>
          <w:rFonts w:asciiTheme="minorHAnsi" w:hAnsiTheme="minorHAnsi" w:cstheme="minorHAnsi"/>
          <w:b/>
          <w:sz w:val="28"/>
          <w:szCs w:val="28"/>
          <w:lang w:val="sv-SE"/>
        </w:rPr>
        <w:t>ö</w:t>
      </w:r>
      <w:r w:rsidRPr="007007EE">
        <w:rPr>
          <w:rFonts w:asciiTheme="minorHAnsi" w:hAnsiTheme="minorHAnsi" w:cstheme="minorHAnsi"/>
          <w:b/>
          <w:sz w:val="28"/>
          <w:szCs w:val="28"/>
        </w:rPr>
        <w:t xml:space="preserve">he - Aspekte der Professionalisierung von Peer </w:t>
      </w:r>
      <w:proofErr w:type="spellStart"/>
      <w:r w:rsidRPr="007007EE">
        <w:rPr>
          <w:rFonts w:asciiTheme="minorHAnsi" w:hAnsiTheme="minorHAnsi" w:cstheme="minorHAnsi"/>
          <w:b/>
          <w:sz w:val="28"/>
          <w:szCs w:val="28"/>
        </w:rPr>
        <w:t>Counseling</w:t>
      </w:r>
      <w:proofErr w:type="spellEnd"/>
      <w:r w:rsidRPr="007007EE">
        <w:rPr>
          <w:rFonts w:asciiTheme="minorHAnsi" w:hAnsiTheme="minorHAnsi" w:cstheme="minorHAnsi"/>
          <w:b/>
          <w:sz w:val="28"/>
          <w:szCs w:val="28"/>
        </w:rPr>
        <w:t>.“</w:t>
      </w:r>
    </w:p>
    <w:p w:rsidR="008E5F8E" w:rsidRPr="00615F17" w:rsidRDefault="008E5F8E" w:rsidP="008E5F8E">
      <w:pPr>
        <w:spacing w:line="360" w:lineRule="auto"/>
        <w:rPr>
          <w:rFonts w:asciiTheme="minorHAnsi" w:eastAsia="Helvetica Neue" w:hAnsiTheme="minorHAnsi" w:cstheme="minorHAnsi"/>
          <w:sz w:val="28"/>
          <w:szCs w:val="28"/>
        </w:rPr>
      </w:pPr>
    </w:p>
    <w:p w:rsidR="008E5F8E" w:rsidRPr="00615F17" w:rsidRDefault="008E5F8E" w:rsidP="008E5F8E">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Prof. Dr. </w:t>
      </w:r>
      <w:proofErr w:type="spellStart"/>
      <w:r w:rsidRPr="00615F17">
        <w:rPr>
          <w:rFonts w:asciiTheme="minorHAnsi" w:hAnsiTheme="minorHAnsi" w:cstheme="minorHAnsi"/>
          <w:sz w:val="28"/>
          <w:szCs w:val="28"/>
        </w:rPr>
        <w:t>Wansing</w:t>
      </w:r>
      <w:proofErr w:type="spellEnd"/>
    </w:p>
    <w:p w:rsidR="008E5F8E" w:rsidRPr="00615F17" w:rsidRDefault="008E5F8E" w:rsidP="008E5F8E">
      <w:pPr>
        <w:rPr>
          <w:rFonts w:asciiTheme="minorHAnsi" w:eastAsia="Helvetica Neue" w:hAnsiTheme="minorHAnsi" w:cstheme="minorHAnsi"/>
          <w:sz w:val="28"/>
          <w:szCs w:val="28"/>
        </w:rPr>
      </w:pPr>
    </w:p>
    <w:p w:rsidR="008E5F8E" w:rsidRPr="00615F17" w:rsidRDefault="008E5F8E" w:rsidP="008E5F8E">
      <w:pPr>
        <w:spacing w:line="360" w:lineRule="auto"/>
        <w:jc w:val="both"/>
        <w:rPr>
          <w:rFonts w:asciiTheme="minorHAnsi" w:eastAsia="Helvetica Neue" w:hAnsiTheme="minorHAnsi" w:cstheme="minorHAnsi"/>
          <w:sz w:val="24"/>
          <w:szCs w:val="24"/>
        </w:rPr>
      </w:pPr>
    </w:p>
    <w:p w:rsidR="008E5F8E" w:rsidRPr="00615F17" w:rsidRDefault="008E5F8E" w:rsidP="008E5F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Helvetica Neue" w:hAnsiTheme="minorHAnsi" w:cstheme="minorHAnsi"/>
          <w:sz w:val="24"/>
          <w:szCs w:val="24"/>
          <w:u w:color="000000"/>
        </w:rPr>
      </w:pPr>
      <w:r w:rsidRPr="00615F17">
        <w:rPr>
          <w:rFonts w:asciiTheme="minorHAnsi" w:hAnsiTheme="minorHAnsi" w:cstheme="minorHAnsi"/>
          <w:sz w:val="24"/>
          <w:szCs w:val="24"/>
          <w:u w:color="000000"/>
        </w:rPr>
        <w:t xml:space="preserve">Peer </w:t>
      </w:r>
      <w:proofErr w:type="spellStart"/>
      <w:r w:rsidRPr="00615F17">
        <w:rPr>
          <w:rFonts w:asciiTheme="minorHAnsi" w:hAnsiTheme="minorHAnsi" w:cstheme="minorHAnsi"/>
          <w:sz w:val="24"/>
          <w:szCs w:val="24"/>
          <w:u w:color="000000"/>
        </w:rPr>
        <w:t>Counseling</w:t>
      </w:r>
      <w:proofErr w:type="spellEnd"/>
      <w:r w:rsidRPr="00615F17">
        <w:rPr>
          <w:rFonts w:asciiTheme="minorHAnsi" w:hAnsiTheme="minorHAnsi" w:cstheme="minorHAnsi"/>
          <w:sz w:val="24"/>
          <w:szCs w:val="24"/>
          <w:u w:color="000000"/>
        </w:rPr>
        <w:t xml:space="preserve"> ist eine Beratungsmethode, die Professionalität und eigene Betroffenheit verbindet. Durch die Forderung nach Peer Support in der UN-BRK und die besondere Berücksichtigung bei der öffentlichen Förderung von Angeboten der Ergänzenden unabhängigen Teilhabeberatung (EUTB) erfährt Peer </w:t>
      </w:r>
      <w:proofErr w:type="spellStart"/>
      <w:r w:rsidRPr="00615F17">
        <w:rPr>
          <w:rFonts w:asciiTheme="minorHAnsi" w:hAnsiTheme="minorHAnsi" w:cstheme="minorHAnsi"/>
          <w:sz w:val="24"/>
          <w:szCs w:val="24"/>
          <w:u w:color="000000"/>
        </w:rPr>
        <w:t>Counseling</w:t>
      </w:r>
      <w:proofErr w:type="spellEnd"/>
      <w:r w:rsidRPr="00615F17">
        <w:rPr>
          <w:rFonts w:asciiTheme="minorHAnsi" w:hAnsiTheme="minorHAnsi" w:cstheme="minorHAnsi"/>
          <w:sz w:val="24"/>
          <w:szCs w:val="24"/>
          <w:u w:color="000000"/>
        </w:rPr>
        <w:t xml:space="preserve"> gegenwärtig eine deutliche Aufwertung und Anerkennung. Damit stellen sich auch Fragen an notwendige Standards der Qualifizierung von Peer Beraterinnen und Beratern bzw. an die Professionalisierung von Peer </w:t>
      </w:r>
      <w:proofErr w:type="spellStart"/>
      <w:r w:rsidRPr="00615F17">
        <w:rPr>
          <w:rFonts w:asciiTheme="minorHAnsi" w:hAnsiTheme="minorHAnsi" w:cstheme="minorHAnsi"/>
          <w:sz w:val="24"/>
          <w:szCs w:val="24"/>
          <w:u w:color="000000"/>
        </w:rPr>
        <w:t>Counseling</w:t>
      </w:r>
      <w:proofErr w:type="spellEnd"/>
      <w:r w:rsidRPr="00615F17">
        <w:rPr>
          <w:rFonts w:asciiTheme="minorHAnsi" w:hAnsiTheme="minorHAnsi" w:cstheme="minorHAnsi"/>
          <w:sz w:val="24"/>
          <w:szCs w:val="24"/>
          <w:u w:color="000000"/>
        </w:rPr>
        <w:t xml:space="preserve">. Der Vortrag skizziert ein (vorläufiges) Modell von Peer Beratungskompetenz und Ansätze der Qualifizierung. Darüber hinaus erfolgt eine kritische Auseinandersetzung mit verschiedenen Spannungsfeldern der Professionalisierung von Peer </w:t>
      </w:r>
      <w:proofErr w:type="spellStart"/>
      <w:r w:rsidRPr="00615F17">
        <w:rPr>
          <w:rFonts w:asciiTheme="minorHAnsi" w:hAnsiTheme="minorHAnsi" w:cstheme="minorHAnsi"/>
          <w:sz w:val="24"/>
          <w:szCs w:val="24"/>
          <w:u w:color="000000"/>
        </w:rPr>
        <w:t>Counseling</w:t>
      </w:r>
      <w:proofErr w:type="spellEnd"/>
      <w:r w:rsidRPr="00615F17">
        <w:rPr>
          <w:rFonts w:asciiTheme="minorHAnsi" w:hAnsiTheme="minorHAnsi" w:cstheme="minorHAnsi"/>
          <w:sz w:val="24"/>
          <w:szCs w:val="24"/>
          <w:u w:color="000000"/>
        </w:rPr>
        <w:t xml:space="preserve">.  </w:t>
      </w:r>
    </w:p>
    <w:p w:rsidR="008E5F8E" w:rsidRDefault="008E5F8E" w:rsidP="008E5F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Helvetica Neue" w:hAnsiTheme="minorHAnsi" w:cstheme="minorHAnsi"/>
          <w:sz w:val="24"/>
          <w:szCs w:val="24"/>
          <w:u w:color="000000"/>
        </w:rPr>
      </w:pPr>
    </w:p>
    <w:p w:rsidR="004A0D47" w:rsidRDefault="004A0D47" w:rsidP="008E5F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Helvetica Neue" w:hAnsiTheme="minorHAnsi" w:cstheme="minorHAnsi"/>
          <w:sz w:val="24"/>
          <w:szCs w:val="24"/>
          <w:u w:color="000000"/>
        </w:rPr>
      </w:pPr>
    </w:p>
    <w:p w:rsidR="004A0D47" w:rsidRDefault="004A0D47" w:rsidP="008E5F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Helvetica Neue" w:hAnsiTheme="minorHAnsi" w:cstheme="minorHAnsi"/>
          <w:sz w:val="24"/>
          <w:szCs w:val="24"/>
          <w:u w:color="000000"/>
        </w:rPr>
      </w:pPr>
    </w:p>
    <w:p w:rsidR="004A0D47" w:rsidRDefault="004A0D47" w:rsidP="008E5F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Helvetica Neue" w:hAnsiTheme="minorHAnsi" w:cstheme="minorHAnsi"/>
          <w:sz w:val="24"/>
          <w:szCs w:val="24"/>
          <w:u w:color="000000"/>
        </w:rPr>
      </w:pPr>
    </w:p>
    <w:p w:rsidR="004A0D47" w:rsidRPr="00615F17" w:rsidRDefault="004A0D47" w:rsidP="008E5F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Helvetica Neue" w:hAnsiTheme="minorHAnsi" w:cstheme="minorHAnsi"/>
          <w:sz w:val="24"/>
          <w:szCs w:val="24"/>
          <w:u w:color="000000"/>
        </w:rPr>
      </w:pPr>
    </w:p>
    <w:p w:rsidR="008E5F8E" w:rsidRPr="007007EE" w:rsidRDefault="008E5F8E" w:rsidP="008E5F8E">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lastRenderedPageBreak/>
        <w:t xml:space="preserve"> „Facebook und Co. - Zur Nutzung sozialer Online-Netzwerke durch Menschen mit geistiger Behinderung.“</w:t>
      </w:r>
    </w:p>
    <w:p w:rsidR="008E5F8E" w:rsidRPr="00615F17" w:rsidRDefault="008E5F8E" w:rsidP="008E5F8E">
      <w:pPr>
        <w:rPr>
          <w:rFonts w:asciiTheme="minorHAnsi" w:eastAsia="Helvetica Neue" w:hAnsiTheme="minorHAnsi" w:cstheme="minorHAnsi"/>
          <w:sz w:val="28"/>
          <w:szCs w:val="28"/>
        </w:rPr>
      </w:pPr>
    </w:p>
    <w:p w:rsidR="008E5F8E" w:rsidRPr="00615F17" w:rsidRDefault="008E5F8E" w:rsidP="008E5F8E">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Theresia </w:t>
      </w:r>
      <w:proofErr w:type="spellStart"/>
      <w:r w:rsidRPr="00615F17">
        <w:rPr>
          <w:rFonts w:asciiTheme="minorHAnsi" w:hAnsiTheme="minorHAnsi" w:cstheme="minorHAnsi"/>
          <w:sz w:val="28"/>
          <w:szCs w:val="28"/>
        </w:rPr>
        <w:t>Haßler</w:t>
      </w:r>
      <w:proofErr w:type="spellEnd"/>
      <w:r w:rsidRPr="00615F17">
        <w:rPr>
          <w:rFonts w:asciiTheme="minorHAnsi" w:hAnsiTheme="minorHAnsi" w:cstheme="minorHAnsi"/>
          <w:sz w:val="28"/>
          <w:szCs w:val="28"/>
        </w:rPr>
        <w:t xml:space="preserve"> </w:t>
      </w:r>
    </w:p>
    <w:p w:rsidR="008E5F8E" w:rsidRPr="00615F17" w:rsidRDefault="008E5F8E" w:rsidP="008E5F8E">
      <w:pPr>
        <w:rPr>
          <w:rFonts w:asciiTheme="minorHAnsi" w:eastAsia="Helvetica Neue" w:hAnsiTheme="minorHAnsi" w:cstheme="minorHAnsi"/>
          <w:sz w:val="28"/>
          <w:szCs w:val="28"/>
        </w:rPr>
      </w:pPr>
    </w:p>
    <w:p w:rsidR="008E5F8E" w:rsidRPr="00615F17" w:rsidRDefault="008E5F8E" w:rsidP="008E5F8E">
      <w:pPr>
        <w:rPr>
          <w:rFonts w:asciiTheme="minorHAnsi" w:eastAsia="Helvetica Neue" w:hAnsiTheme="minorHAnsi" w:cstheme="minorHAnsi"/>
          <w:sz w:val="28"/>
          <w:szCs w:val="28"/>
        </w:rPr>
      </w:pPr>
    </w:p>
    <w:p w:rsidR="008E5F8E" w:rsidRPr="00615F17" w:rsidRDefault="008E5F8E" w:rsidP="008E5F8E">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Soziale Online-Netzwerke (SONs) wie Facebook und Co. bergen aufgrund ihrer vielfältigen Funktionen für Menschen mit geistiger Behinderung ein enormes Teilhabepotenzial. Es werden Erkenntnisse einer empirischen Untersuchung vorgestellt, in deren Rahmen SONs hinsichtlich ihrer </w:t>
      </w:r>
      <w:proofErr w:type="spellStart"/>
      <w:r w:rsidRPr="00615F17">
        <w:rPr>
          <w:rFonts w:asciiTheme="minorHAnsi" w:hAnsiTheme="minorHAnsi" w:cstheme="minorHAnsi"/>
          <w:sz w:val="24"/>
          <w:szCs w:val="24"/>
        </w:rPr>
        <w:t>Teilhabem</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glichkeiten</w:t>
      </w:r>
      <w:proofErr w:type="spellEnd"/>
      <w:r w:rsidRPr="00615F17">
        <w:rPr>
          <w:rFonts w:asciiTheme="minorHAnsi" w:hAnsiTheme="minorHAnsi" w:cstheme="minorHAnsi"/>
          <w:sz w:val="24"/>
          <w:szCs w:val="24"/>
        </w:rPr>
        <w:t xml:space="preserve"> und -barrieren für Menschen mit geistiger Behinderung sowie das Nutzungsverhalten der Personengruppe analysiert wurden. Für eine erfolgreiche und sichere SON-Nutzung spielt schwerpunktmäßig die Medienkompetenz der Nutzer/innen sowie ihrer Bezugspersonen und die Barrierefreiheit von Benutzeroberflächen eine entscheidende Rolle.</w:t>
      </w:r>
    </w:p>
    <w:p w:rsidR="008E5F8E" w:rsidRPr="00615F17" w:rsidRDefault="008E5F8E" w:rsidP="008E5F8E">
      <w:pPr>
        <w:spacing w:line="360" w:lineRule="auto"/>
        <w:jc w:val="both"/>
        <w:rPr>
          <w:rFonts w:asciiTheme="minorHAnsi" w:eastAsia="Helvetica Neue" w:hAnsiTheme="minorHAnsi" w:cstheme="minorHAnsi"/>
          <w:sz w:val="24"/>
          <w:szCs w:val="24"/>
        </w:rPr>
      </w:pPr>
    </w:p>
    <w:p w:rsidR="008A6C0C" w:rsidRPr="00615F17" w:rsidRDefault="008A6C0C"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8A6C0C" w:rsidRDefault="008A6C0C"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4A0D47" w:rsidRDefault="004A0D47" w:rsidP="008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8E5F8E" w:rsidRPr="00615F17" w:rsidRDefault="004A0D47" w:rsidP="008E5F8E">
      <w:pPr>
        <w:pStyle w:val="Titel"/>
        <w:pBdr>
          <w:bottom w:val="single" w:sz="4" w:space="1" w:color="auto"/>
        </w:pBdr>
        <w:spacing w:line="360" w:lineRule="auto"/>
        <w:rPr>
          <w:rFonts w:asciiTheme="minorHAnsi" w:eastAsia="Helvetica Neue" w:hAnsiTheme="minorHAnsi" w:cstheme="minorHAnsi"/>
        </w:rPr>
      </w:pPr>
      <w:r>
        <w:rPr>
          <w:rFonts w:asciiTheme="minorHAnsi" w:hAnsiTheme="minorHAnsi" w:cstheme="minorHAnsi"/>
        </w:rPr>
        <w:lastRenderedPageBreak/>
        <w:t>For</w:t>
      </w:r>
      <w:r w:rsidR="008E5F8E">
        <w:rPr>
          <w:rFonts w:asciiTheme="minorHAnsi" w:hAnsiTheme="minorHAnsi" w:cstheme="minorHAnsi"/>
        </w:rPr>
        <w:t>um 7</w:t>
      </w:r>
    </w:p>
    <w:p w:rsidR="008E5F8E" w:rsidRPr="00D7381C" w:rsidRDefault="008E5F8E" w:rsidP="008E5F8E">
      <w:pPr>
        <w:pBdr>
          <w:bottom w:val="single" w:sz="4" w:space="1" w:color="auto"/>
        </w:pBdr>
        <w:spacing w:line="360" w:lineRule="auto"/>
        <w:rPr>
          <w:rFonts w:asciiTheme="minorHAnsi" w:hAnsiTheme="minorHAnsi" w:cstheme="minorHAnsi"/>
          <w:b/>
          <w:sz w:val="36"/>
          <w:szCs w:val="36"/>
        </w:rPr>
      </w:pPr>
      <w:r w:rsidRPr="008A6C0C">
        <w:rPr>
          <w:rFonts w:asciiTheme="minorHAnsi" w:hAnsiTheme="minorHAnsi" w:cstheme="minorHAnsi"/>
          <w:b/>
          <w:sz w:val="36"/>
          <w:szCs w:val="36"/>
        </w:rPr>
        <w:t xml:space="preserve">Teilhabe </w:t>
      </w:r>
      <w:r w:rsidRPr="008E5F8E">
        <w:rPr>
          <w:rFonts w:asciiTheme="minorHAnsi" w:hAnsiTheme="minorHAnsi" w:cstheme="minorHAnsi"/>
          <w:b/>
          <w:sz w:val="36"/>
          <w:szCs w:val="36"/>
        </w:rPr>
        <w:t>im höheren Lebensalter</w:t>
      </w:r>
    </w:p>
    <w:p w:rsidR="008E5F8E" w:rsidRPr="007007EE" w:rsidRDefault="008E5F8E" w:rsidP="00561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b/>
          <w:sz w:val="24"/>
          <w:szCs w:val="24"/>
          <w:u w:color="000000"/>
        </w:rPr>
      </w:pPr>
    </w:p>
    <w:p w:rsidR="008E5F8E" w:rsidRPr="007007EE" w:rsidRDefault="008E5F8E" w:rsidP="00561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b/>
          <w:sz w:val="28"/>
          <w:szCs w:val="28"/>
          <w:u w:color="000000"/>
        </w:rPr>
      </w:pPr>
      <w:r w:rsidRPr="007007EE">
        <w:rPr>
          <w:rFonts w:asciiTheme="minorHAnsi" w:eastAsia="Calibri" w:hAnsiTheme="minorHAnsi" w:cstheme="minorHAnsi"/>
          <w:b/>
          <w:sz w:val="28"/>
          <w:szCs w:val="28"/>
          <w:u w:color="000000"/>
        </w:rPr>
        <w:t>„Materielle Teilhabesituation von älteren Menschen mit Beeinträchtigung“</w:t>
      </w:r>
    </w:p>
    <w:p w:rsidR="008E5F8E" w:rsidRDefault="008E5F8E" w:rsidP="00561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r w:rsidRPr="008E5F8E">
        <w:rPr>
          <w:rFonts w:asciiTheme="minorHAnsi" w:eastAsia="Calibri" w:hAnsiTheme="minorHAnsi" w:cstheme="minorHAnsi"/>
          <w:sz w:val="28"/>
          <w:szCs w:val="28"/>
          <w:u w:color="000000"/>
        </w:rPr>
        <w:t xml:space="preserve">Dr. Anita Tiefensee, Carolin </w:t>
      </w:r>
      <w:proofErr w:type="spellStart"/>
      <w:r w:rsidRPr="008E5F8E">
        <w:rPr>
          <w:rFonts w:asciiTheme="minorHAnsi" w:eastAsia="Calibri" w:hAnsiTheme="minorHAnsi" w:cstheme="minorHAnsi"/>
          <w:sz w:val="28"/>
          <w:szCs w:val="28"/>
          <w:u w:color="000000"/>
        </w:rPr>
        <w:t>Linckh</w:t>
      </w:r>
      <w:proofErr w:type="spellEnd"/>
    </w:p>
    <w:p w:rsidR="008E5F8E" w:rsidRPr="008E5F8E" w:rsidRDefault="008E5F8E" w:rsidP="00561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p>
    <w:p w:rsidR="00690784" w:rsidRPr="008E5F8E" w:rsidRDefault="008E5F8E" w:rsidP="008E5F8E">
      <w:pPr>
        <w:pStyle w:val="Text"/>
        <w:spacing w:line="360" w:lineRule="auto"/>
        <w:jc w:val="both"/>
        <w:rPr>
          <w:sz w:val="24"/>
          <w:szCs w:val="24"/>
        </w:rPr>
      </w:pPr>
      <w:r w:rsidRPr="008E5F8E">
        <w:rPr>
          <w:sz w:val="24"/>
          <w:szCs w:val="24"/>
        </w:rPr>
        <w:t>Die Menschen in Deutschland werden immer älter, auch die Menschen mit Beeinträchtigungen. Zudem steigt die (absolute) Zahl von älteren Menschen mit Beeinträchtigungen. Vor diesem Hintergrund wird die materielle Teilhabesituation von älteren Menschen mit und ohne Beeinträchtigungen seit 2010 auf Basis des Sozio-</w:t>
      </w:r>
      <w:proofErr w:type="spellStart"/>
      <w:r w:rsidRPr="008E5F8E">
        <w:rPr>
          <w:sz w:val="24"/>
          <w:szCs w:val="24"/>
        </w:rPr>
        <w:t>oekonomischen</w:t>
      </w:r>
      <w:proofErr w:type="spellEnd"/>
      <w:r w:rsidRPr="008E5F8E">
        <w:rPr>
          <w:sz w:val="24"/>
          <w:szCs w:val="24"/>
        </w:rPr>
        <w:t xml:space="preserve"> Panels (SOEP) verglichen. Neben der zentralen Variable Einkommen, </w:t>
      </w:r>
      <w:proofErr w:type="gramStart"/>
      <w:r w:rsidRPr="008E5F8E">
        <w:rPr>
          <w:sz w:val="24"/>
          <w:szCs w:val="24"/>
        </w:rPr>
        <w:t>wird</w:t>
      </w:r>
      <w:proofErr w:type="gramEnd"/>
      <w:r w:rsidRPr="008E5F8E">
        <w:rPr>
          <w:sz w:val="24"/>
          <w:szCs w:val="24"/>
        </w:rPr>
        <w:t xml:space="preserve"> auch das Vermögen und hier vor allem der Besitz von Wohneigentum analysiert. Neben deskriptiven Auswertungen, wird die Situation auch multivariat analysiert, um so Korrelationen und auch kausale Zusammenhänge vor allem von Armut abzuleiten.  </w:t>
      </w:r>
    </w:p>
    <w:p w:rsidR="00175B12" w:rsidRPr="007007EE" w:rsidRDefault="00175B12" w:rsidP="00175B12">
      <w:pPr>
        <w:pStyle w:val="Text"/>
        <w:rPr>
          <w:rFonts w:asciiTheme="minorHAnsi" w:eastAsia="Helvetica" w:hAnsiTheme="minorHAnsi" w:cstheme="minorHAnsi"/>
          <w:b/>
          <w:bCs/>
          <w:sz w:val="60"/>
          <w:szCs w:val="60"/>
        </w:rPr>
      </w:pPr>
    </w:p>
    <w:p w:rsidR="00175B12" w:rsidRPr="007007EE" w:rsidRDefault="00175B12" w:rsidP="00175B12">
      <w:pPr>
        <w:pStyle w:val="Text"/>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„Alltagsdienstleistungen als Schlüssel zur sozialen Teilhabe von Menschen mit Demenz.“</w:t>
      </w:r>
    </w:p>
    <w:p w:rsidR="00175B12" w:rsidRPr="00615F17" w:rsidRDefault="00175B12" w:rsidP="00175B12">
      <w:pPr>
        <w:tabs>
          <w:tab w:val="left" w:pos="340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p>
    <w:p w:rsidR="00175B12" w:rsidRPr="00615F17" w:rsidRDefault="00175B12" w:rsidP="00175B12">
      <w:pPr>
        <w:pStyle w:val="Text"/>
        <w:rPr>
          <w:rFonts w:asciiTheme="minorHAnsi" w:eastAsia="Helvetica Neue" w:hAnsiTheme="minorHAnsi" w:cstheme="minorHAnsi"/>
          <w:sz w:val="28"/>
          <w:szCs w:val="28"/>
        </w:rPr>
      </w:pPr>
      <w:r w:rsidRPr="00615F17">
        <w:rPr>
          <w:rFonts w:asciiTheme="minorHAnsi" w:hAnsiTheme="minorHAnsi" w:cstheme="minorHAnsi"/>
          <w:sz w:val="28"/>
          <w:szCs w:val="28"/>
        </w:rPr>
        <w:t xml:space="preserve">Ralf </w:t>
      </w:r>
      <w:proofErr w:type="spellStart"/>
      <w:r w:rsidRPr="00615F17">
        <w:rPr>
          <w:rFonts w:asciiTheme="minorHAnsi" w:hAnsiTheme="minorHAnsi" w:cstheme="minorHAnsi"/>
          <w:sz w:val="28"/>
          <w:szCs w:val="28"/>
        </w:rPr>
        <w:t>Schattschneide</w:t>
      </w:r>
      <w:proofErr w:type="spellEnd"/>
      <w:r w:rsidRPr="00615F17">
        <w:rPr>
          <w:rFonts w:asciiTheme="minorHAnsi" w:hAnsiTheme="minorHAnsi" w:cstheme="minorHAnsi"/>
          <w:sz w:val="28"/>
          <w:szCs w:val="28"/>
        </w:rPr>
        <w:t xml:space="preserve">, </w:t>
      </w:r>
      <w:r w:rsidRPr="00615F17">
        <w:rPr>
          <w:rFonts w:asciiTheme="minorHAnsi" w:hAnsiTheme="minorHAnsi" w:cstheme="minorHAnsi"/>
          <w:sz w:val="28"/>
          <w:szCs w:val="28"/>
          <w:lang w:val="da-DK"/>
        </w:rPr>
        <w:t>Susanne</w:t>
      </w:r>
      <w:r w:rsidRPr="00615F17">
        <w:rPr>
          <w:rFonts w:asciiTheme="minorHAnsi" w:hAnsiTheme="minorHAnsi" w:cstheme="minorHAnsi"/>
          <w:sz w:val="28"/>
          <w:szCs w:val="28"/>
        </w:rPr>
        <w:t xml:space="preserve"> Busch</w:t>
      </w:r>
    </w:p>
    <w:p w:rsidR="00175B12" w:rsidRPr="00615F17" w:rsidRDefault="00175B12"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Helvetica Neue" w:hAnsiTheme="minorHAnsi" w:cstheme="minorHAnsi"/>
          <w:sz w:val="20"/>
          <w:szCs w:val="20"/>
          <w:u w:color="000000"/>
        </w:rPr>
      </w:pPr>
    </w:p>
    <w:p w:rsidR="00175B12" w:rsidRPr="00615F17" w:rsidRDefault="00175B12" w:rsidP="00175B12">
      <w:pPr>
        <w:rPr>
          <w:rFonts w:asciiTheme="minorHAnsi" w:eastAsia="Helvetica Neue" w:hAnsiTheme="minorHAnsi" w:cstheme="minorHAnsi"/>
          <w:sz w:val="28"/>
          <w:szCs w:val="28"/>
        </w:rPr>
      </w:pPr>
    </w:p>
    <w:p w:rsidR="00175B12" w:rsidRPr="00615F17" w:rsidRDefault="00175B12" w:rsidP="00175B12">
      <w:pPr>
        <w:pStyle w:val="Text"/>
        <w:rPr>
          <w:rFonts w:asciiTheme="minorHAnsi" w:eastAsia="Helvetica Neue" w:hAnsiTheme="minorHAnsi" w:cstheme="minorHAnsi"/>
        </w:rPr>
      </w:pPr>
    </w:p>
    <w:p w:rsidR="00175B12" w:rsidRPr="00615F17" w:rsidRDefault="00175B12" w:rsidP="00175B12">
      <w:pPr>
        <w:pStyle w:val="Text"/>
        <w:spacing w:line="360" w:lineRule="auto"/>
        <w:jc w:val="both"/>
        <w:rPr>
          <w:rFonts w:asciiTheme="minorHAnsi" w:eastAsia="Helvetica Neue" w:hAnsiTheme="minorHAnsi" w:cstheme="minorHAnsi"/>
        </w:rPr>
      </w:pPr>
      <w:r w:rsidRPr="00615F17">
        <w:rPr>
          <w:rFonts w:asciiTheme="minorHAnsi" w:hAnsiTheme="minorHAnsi" w:cstheme="minorHAnsi"/>
          <w:sz w:val="24"/>
          <w:szCs w:val="24"/>
        </w:rPr>
        <w:t>Alltagsdienstleistungen sind zentral für eine möglichst weitgehende soziale Teilhabe. Wenn Mitarbeitende aus dem personenzentrierten Dienstleistungsbereich auf Kunden mit kognitiven Beeinträchtigungen treffen, ist das oftmals für beide Seiten herausfordernd. Für den  entsprechenden Umgang mit Menschen mit Demenz wurde ein Schulungsprogramm entwickelt und evaluiert. Die Ergebnisse weisen darauf hin, dass die Teilnehmenden sicherer und gezielter mit demenziell veränderten Kunden umgehen können</w:t>
      </w:r>
      <w:r w:rsidRPr="00615F17">
        <w:rPr>
          <w:rFonts w:asciiTheme="minorHAnsi" w:eastAsia="Calibri" w:hAnsiTheme="minorHAnsi" w:cstheme="minorHAnsi"/>
        </w:rPr>
        <w:t xml:space="preserve">.    </w:t>
      </w:r>
    </w:p>
    <w:p w:rsidR="00690784" w:rsidRDefault="00690784" w:rsidP="00690784">
      <w:pPr>
        <w:pStyle w:val="Text"/>
      </w:pPr>
    </w:p>
    <w:p w:rsidR="00690784" w:rsidRDefault="00690784" w:rsidP="00690784">
      <w:pPr>
        <w:pStyle w:val="Text"/>
      </w:pPr>
    </w:p>
    <w:p w:rsidR="00690784" w:rsidRDefault="00690784" w:rsidP="00690784">
      <w:pPr>
        <w:pStyle w:val="Text"/>
      </w:pPr>
    </w:p>
    <w:p w:rsidR="00B44A2C" w:rsidRPr="007007EE"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b/>
          <w:u w:color="000000"/>
        </w:rPr>
      </w:pPr>
    </w:p>
    <w:p w:rsidR="00175B12" w:rsidRPr="007007EE" w:rsidRDefault="00175B12" w:rsidP="00175B12">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„Aber wenn wir die Tagesstätte nicht mehr haben, dann sind wir isoliert“ - Subjektive Beurteilung sozialer Teilhabechancen im Alter aus Sicht von </w:t>
      </w:r>
      <w:proofErr w:type="spellStart"/>
      <w:r w:rsidRPr="007007EE">
        <w:rPr>
          <w:rFonts w:asciiTheme="minorHAnsi" w:hAnsiTheme="minorHAnsi" w:cstheme="minorHAnsi"/>
          <w:b/>
          <w:sz w:val="28"/>
          <w:szCs w:val="28"/>
        </w:rPr>
        <w:t>Nutzer_innen</w:t>
      </w:r>
      <w:proofErr w:type="spellEnd"/>
      <w:r w:rsidRPr="007007EE">
        <w:rPr>
          <w:rFonts w:asciiTheme="minorHAnsi" w:hAnsiTheme="minorHAnsi" w:cstheme="minorHAnsi"/>
          <w:b/>
          <w:sz w:val="28"/>
          <w:szCs w:val="28"/>
        </w:rPr>
        <w:t xml:space="preserve"> von Tagesstätten und Kontakt- und Beratungsstellen für Menschen mit schweren psychischen Erkrankungen.“</w:t>
      </w:r>
    </w:p>
    <w:p w:rsidR="00175B12" w:rsidRPr="00615F17" w:rsidRDefault="00175B12" w:rsidP="00175B12">
      <w:pPr>
        <w:rPr>
          <w:rFonts w:asciiTheme="minorHAnsi" w:eastAsia="Helvetica Neue" w:hAnsiTheme="minorHAnsi" w:cstheme="minorHAnsi"/>
        </w:rPr>
      </w:pPr>
    </w:p>
    <w:p w:rsidR="00175B12" w:rsidRPr="00615F17" w:rsidRDefault="00175B12" w:rsidP="00175B12">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Prof. Dr. Christiane Rohleder </w:t>
      </w:r>
    </w:p>
    <w:p w:rsidR="00175B12" w:rsidRPr="00615F17" w:rsidRDefault="00175B12" w:rsidP="00175B12">
      <w:pPr>
        <w:rPr>
          <w:rFonts w:asciiTheme="minorHAnsi" w:eastAsia="Helvetica Neue" w:hAnsiTheme="minorHAnsi" w:cstheme="minorHAnsi"/>
          <w:sz w:val="28"/>
          <w:szCs w:val="28"/>
        </w:rPr>
      </w:pPr>
    </w:p>
    <w:p w:rsidR="00175B12" w:rsidRPr="00615F17" w:rsidRDefault="00175B12" w:rsidP="00175B12">
      <w:pPr>
        <w:spacing w:line="360" w:lineRule="auto"/>
        <w:jc w:val="both"/>
        <w:rPr>
          <w:rFonts w:asciiTheme="minorHAnsi" w:eastAsia="Helvetica Neue" w:hAnsiTheme="minorHAnsi" w:cstheme="minorHAnsi"/>
          <w:sz w:val="24"/>
          <w:szCs w:val="24"/>
        </w:rPr>
      </w:pPr>
    </w:p>
    <w:p w:rsidR="00175B12" w:rsidRPr="00615F17" w:rsidRDefault="00175B12" w:rsidP="00175B12">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Wie beurteilen älter werdende Menschen mit schweren psychischen Erkrankungen (50 Jahre aufwärts) ihre Lebenssituation, Ressourcen und Teilhabechancen mit Blick auf das h</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here</w:t>
      </w:r>
      <w:proofErr w:type="spellEnd"/>
      <w:r w:rsidRPr="00615F17">
        <w:rPr>
          <w:rFonts w:asciiTheme="minorHAnsi" w:hAnsiTheme="minorHAnsi" w:cstheme="minorHAnsi"/>
          <w:sz w:val="24"/>
          <w:szCs w:val="24"/>
        </w:rPr>
        <w:t xml:space="preserve"> und hohe Erwachsenenalter? In einer qualitativen Studie wurden insgesamt 54 </w:t>
      </w:r>
      <w:proofErr w:type="spellStart"/>
      <w:r w:rsidRPr="00615F17">
        <w:rPr>
          <w:rFonts w:asciiTheme="minorHAnsi" w:hAnsiTheme="minorHAnsi" w:cstheme="minorHAnsi"/>
          <w:sz w:val="24"/>
          <w:szCs w:val="24"/>
        </w:rPr>
        <w:t>Nutzer_innen</w:t>
      </w:r>
      <w:proofErr w:type="spellEnd"/>
      <w:r w:rsidRPr="00615F17">
        <w:rPr>
          <w:rFonts w:asciiTheme="minorHAnsi" w:hAnsiTheme="minorHAnsi" w:cstheme="minorHAnsi"/>
          <w:sz w:val="24"/>
          <w:szCs w:val="24"/>
        </w:rPr>
        <w:t xml:space="preserve"> von Tagesstätten und </w:t>
      </w:r>
      <w:proofErr w:type="spellStart"/>
      <w:r w:rsidRPr="00615F17">
        <w:rPr>
          <w:rFonts w:asciiTheme="minorHAnsi" w:hAnsiTheme="minorHAnsi" w:cstheme="minorHAnsi"/>
          <w:sz w:val="24"/>
          <w:szCs w:val="24"/>
        </w:rPr>
        <w:t>KoBe</w:t>
      </w:r>
      <w:proofErr w:type="spellEnd"/>
      <w:r w:rsidRPr="00615F17">
        <w:rPr>
          <w:rFonts w:asciiTheme="minorHAnsi" w:hAnsiTheme="minorHAnsi" w:cstheme="minorHAnsi"/>
          <w:sz w:val="24"/>
          <w:szCs w:val="24"/>
        </w:rPr>
        <w:t xml:space="preserve"> in NRW für psychisch Erkrankte über Fokusgruppeninterviews zu ihren Erfahrungen befragt. Die Studie dokumentiert, wie sehr sich die </w:t>
      </w:r>
      <w:proofErr w:type="spellStart"/>
      <w:r w:rsidRPr="00615F17">
        <w:rPr>
          <w:rFonts w:asciiTheme="minorHAnsi" w:hAnsiTheme="minorHAnsi" w:cstheme="minorHAnsi"/>
          <w:sz w:val="24"/>
          <w:szCs w:val="24"/>
        </w:rPr>
        <w:t>Nutzer_innen</w:t>
      </w:r>
      <w:proofErr w:type="spellEnd"/>
      <w:r w:rsidRPr="00615F17">
        <w:rPr>
          <w:rFonts w:asciiTheme="minorHAnsi" w:hAnsiTheme="minorHAnsi" w:cstheme="minorHAnsi"/>
          <w:sz w:val="24"/>
          <w:szCs w:val="24"/>
        </w:rPr>
        <w:t xml:space="preserve"> hinsichtlich des Alter(n)s auf das Hilfesystem der Gemeindepsychiatrie verwiesen fühlen und wie begrenzt die existierenden Antworten bezüglich der Verbesserung von sozialen </w:t>
      </w:r>
      <w:proofErr w:type="spellStart"/>
      <w:r w:rsidRPr="00615F17">
        <w:rPr>
          <w:rFonts w:asciiTheme="minorHAnsi" w:hAnsiTheme="minorHAnsi" w:cstheme="minorHAnsi"/>
          <w:sz w:val="24"/>
          <w:szCs w:val="24"/>
        </w:rPr>
        <w:t>Teilhabem</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glichkeiten</w:t>
      </w:r>
      <w:proofErr w:type="spellEnd"/>
      <w:r w:rsidRPr="00615F17">
        <w:rPr>
          <w:rFonts w:asciiTheme="minorHAnsi" w:hAnsiTheme="minorHAnsi" w:cstheme="minorHAnsi"/>
          <w:sz w:val="24"/>
          <w:szCs w:val="24"/>
        </w:rPr>
        <w:t xml:space="preserve"> für diese Zielgruppe derzeit noch sind.</w:t>
      </w:r>
    </w:p>
    <w:p w:rsidR="00175B12" w:rsidRPr="007007EE" w:rsidRDefault="00175B12"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b/>
          <w:sz w:val="24"/>
          <w:szCs w:val="24"/>
          <w:u w:color="000000"/>
        </w:rPr>
      </w:pPr>
    </w:p>
    <w:p w:rsidR="00175B12" w:rsidRPr="007007EE" w:rsidRDefault="00175B12" w:rsidP="00175B12">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„Menschen mit geistiger und schwerer Behinderung am Lebensende.“</w:t>
      </w:r>
    </w:p>
    <w:p w:rsidR="00175B12" w:rsidRPr="00615F17" w:rsidRDefault="00175B12" w:rsidP="00175B12">
      <w:pPr>
        <w:spacing w:line="360" w:lineRule="auto"/>
        <w:rPr>
          <w:rFonts w:asciiTheme="minorHAnsi" w:eastAsia="Helvetica Neue" w:hAnsiTheme="minorHAnsi" w:cstheme="minorHAnsi"/>
          <w:sz w:val="28"/>
          <w:szCs w:val="28"/>
        </w:rPr>
      </w:pPr>
    </w:p>
    <w:p w:rsidR="00175B12" w:rsidRPr="00615F17" w:rsidRDefault="00175B12" w:rsidP="00175B12">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Kristin </w:t>
      </w:r>
      <w:proofErr w:type="spellStart"/>
      <w:r w:rsidRPr="00615F17">
        <w:rPr>
          <w:rFonts w:asciiTheme="minorHAnsi" w:hAnsiTheme="minorHAnsi" w:cstheme="minorHAnsi"/>
          <w:sz w:val="28"/>
          <w:szCs w:val="28"/>
        </w:rPr>
        <w:t>Werschnitzke</w:t>
      </w:r>
      <w:proofErr w:type="spellEnd"/>
      <w:r w:rsidRPr="00615F17">
        <w:rPr>
          <w:rFonts w:asciiTheme="minorHAnsi" w:hAnsiTheme="minorHAnsi" w:cstheme="minorHAnsi"/>
          <w:sz w:val="28"/>
          <w:szCs w:val="28"/>
        </w:rPr>
        <w:t xml:space="preserve">  </w:t>
      </w:r>
    </w:p>
    <w:p w:rsidR="00175B12" w:rsidRPr="00615F17" w:rsidRDefault="00175B12" w:rsidP="00175B12">
      <w:pPr>
        <w:rPr>
          <w:rFonts w:asciiTheme="minorHAnsi" w:eastAsia="Helvetica Neue" w:hAnsiTheme="minorHAnsi" w:cstheme="minorHAnsi"/>
          <w:sz w:val="28"/>
          <w:szCs w:val="28"/>
        </w:rPr>
      </w:pPr>
    </w:p>
    <w:p w:rsidR="00175B12" w:rsidRPr="00615F17" w:rsidRDefault="00175B12" w:rsidP="00175B12">
      <w:pPr>
        <w:rPr>
          <w:rFonts w:asciiTheme="minorHAnsi" w:eastAsia="Helvetica Neue" w:hAnsiTheme="minorHAnsi" w:cstheme="minorHAnsi"/>
          <w:sz w:val="28"/>
          <w:szCs w:val="28"/>
        </w:rPr>
      </w:pPr>
    </w:p>
    <w:p w:rsidR="00175B12" w:rsidRPr="007007EE" w:rsidRDefault="00175B12" w:rsidP="00175B12">
      <w:pPr>
        <w:spacing w:line="360" w:lineRule="auto"/>
        <w:jc w:val="both"/>
        <w:rPr>
          <w:rFonts w:asciiTheme="minorHAnsi" w:eastAsia="Helvetica Neue" w:hAnsiTheme="minorHAnsi" w:cstheme="minorHAnsi"/>
          <w:sz w:val="24"/>
          <w:szCs w:val="24"/>
        </w:rPr>
      </w:pPr>
      <w:r w:rsidRPr="007007EE">
        <w:rPr>
          <w:rFonts w:asciiTheme="minorHAnsi" w:hAnsiTheme="minorHAnsi" w:cstheme="minorHAnsi"/>
          <w:sz w:val="24"/>
          <w:szCs w:val="24"/>
        </w:rPr>
        <w:t xml:space="preserve">Mit dem „Übereinkommen über die Rechte von Menschen mit Behinderungen“ hat sich die Bundesrepublik verpflichtet, in sämtlichen Lebensbereichen – u.a. auch im gesundheitlichen und </w:t>
      </w:r>
      <w:proofErr w:type="spellStart"/>
      <w:r w:rsidRPr="007007EE">
        <w:rPr>
          <w:rFonts w:asciiTheme="minorHAnsi" w:hAnsiTheme="minorHAnsi" w:cstheme="minorHAnsi"/>
          <w:sz w:val="24"/>
          <w:szCs w:val="24"/>
        </w:rPr>
        <w:t>palliativ</w:t>
      </w:r>
      <w:proofErr w:type="spellEnd"/>
      <w:r w:rsidRPr="007007EE">
        <w:rPr>
          <w:rFonts w:asciiTheme="minorHAnsi" w:hAnsiTheme="minorHAnsi" w:cstheme="minorHAnsi"/>
          <w:sz w:val="24"/>
          <w:szCs w:val="24"/>
        </w:rPr>
        <w:t>-</w:t>
      </w:r>
      <w:proofErr w:type="spellStart"/>
      <w:r w:rsidRPr="007007EE">
        <w:rPr>
          <w:rFonts w:asciiTheme="minorHAnsi" w:hAnsiTheme="minorHAnsi" w:cstheme="minorHAnsi"/>
          <w:sz w:val="24"/>
          <w:szCs w:val="24"/>
        </w:rPr>
        <w:t>hospizlichen</w:t>
      </w:r>
      <w:proofErr w:type="spellEnd"/>
      <w:r w:rsidRPr="007007EE">
        <w:rPr>
          <w:rFonts w:asciiTheme="minorHAnsi" w:hAnsiTheme="minorHAnsi" w:cstheme="minorHAnsi"/>
          <w:sz w:val="24"/>
          <w:szCs w:val="24"/>
        </w:rPr>
        <w:t xml:space="preserve"> Versorgungsbereich – Vorkehrungen für die gleichberechtigte Teilhabe von Menschen mit Behinderungen zu treffen. Die Umsetzung und adäquate Gestaltung des hier Geforderten birgt in der Praxis multiple Herausforderungen, insbesondere wenn es um die </w:t>
      </w:r>
      <w:proofErr w:type="spellStart"/>
      <w:r w:rsidRPr="007007EE">
        <w:rPr>
          <w:rFonts w:asciiTheme="minorHAnsi" w:hAnsiTheme="minorHAnsi" w:cstheme="minorHAnsi"/>
          <w:sz w:val="24"/>
          <w:szCs w:val="24"/>
        </w:rPr>
        <w:t>indivdiuellen</w:t>
      </w:r>
      <w:proofErr w:type="spellEnd"/>
      <w:r w:rsidRPr="007007EE">
        <w:rPr>
          <w:rFonts w:asciiTheme="minorHAnsi" w:hAnsiTheme="minorHAnsi" w:cstheme="minorHAnsi"/>
          <w:sz w:val="24"/>
          <w:szCs w:val="24"/>
        </w:rPr>
        <w:t xml:space="preserve"> Belange und Bedürfnisse von Menschen mit geistigen und schweren Behinderungen am Lebensende geht. Im Vortrag: „Menschen mit geistiger und schwerer Behinderung am Lebensende“ stellen die Forscher*innen erste Ergebnisse des vom BMBF </w:t>
      </w:r>
      <w:proofErr w:type="spellStart"/>
      <w:r w:rsidRPr="007007EE">
        <w:rPr>
          <w:rFonts w:asciiTheme="minorHAnsi" w:hAnsiTheme="minorHAnsi" w:cstheme="minorHAnsi"/>
          <w:sz w:val="24"/>
          <w:szCs w:val="24"/>
        </w:rPr>
        <w:t>gef</w:t>
      </w:r>
      <w:proofErr w:type="spellEnd"/>
      <w:r w:rsidRPr="007007EE">
        <w:rPr>
          <w:rFonts w:asciiTheme="minorHAnsi" w:hAnsiTheme="minorHAnsi" w:cstheme="minorHAnsi"/>
          <w:sz w:val="24"/>
          <w:szCs w:val="24"/>
          <w:lang w:val="sv-SE"/>
        </w:rPr>
        <w:t>ö</w:t>
      </w:r>
      <w:proofErr w:type="spellStart"/>
      <w:r w:rsidRPr="007007EE">
        <w:rPr>
          <w:rFonts w:asciiTheme="minorHAnsi" w:hAnsiTheme="minorHAnsi" w:cstheme="minorHAnsi"/>
          <w:sz w:val="24"/>
          <w:szCs w:val="24"/>
        </w:rPr>
        <w:t>rderderten</w:t>
      </w:r>
      <w:proofErr w:type="spellEnd"/>
      <w:r w:rsidRPr="007007EE">
        <w:rPr>
          <w:rFonts w:asciiTheme="minorHAnsi" w:hAnsiTheme="minorHAnsi" w:cstheme="minorHAnsi"/>
          <w:sz w:val="24"/>
          <w:szCs w:val="24"/>
        </w:rPr>
        <w:t xml:space="preserve"> Forschungsprojekts </w:t>
      </w:r>
      <w:proofErr w:type="spellStart"/>
      <w:r w:rsidRPr="007007EE">
        <w:rPr>
          <w:rFonts w:asciiTheme="minorHAnsi" w:hAnsiTheme="minorHAnsi" w:cstheme="minorHAnsi"/>
          <w:sz w:val="24"/>
          <w:szCs w:val="24"/>
        </w:rPr>
        <w:t>PiCarDi</w:t>
      </w:r>
      <w:proofErr w:type="spellEnd"/>
      <w:r w:rsidRPr="007007EE">
        <w:rPr>
          <w:rFonts w:asciiTheme="minorHAnsi" w:hAnsiTheme="minorHAnsi" w:cstheme="minorHAnsi"/>
          <w:sz w:val="24"/>
          <w:szCs w:val="24"/>
        </w:rPr>
        <w:t xml:space="preserve"> zu den Barrieren und </w:t>
      </w:r>
      <w:proofErr w:type="spellStart"/>
      <w:r w:rsidRPr="007007EE">
        <w:rPr>
          <w:rFonts w:asciiTheme="minorHAnsi" w:hAnsiTheme="minorHAnsi" w:cstheme="minorHAnsi"/>
          <w:sz w:val="24"/>
          <w:szCs w:val="24"/>
        </w:rPr>
        <w:t>Gelingensbedingungen</w:t>
      </w:r>
      <w:proofErr w:type="spellEnd"/>
      <w:r w:rsidRPr="007007EE">
        <w:rPr>
          <w:rFonts w:asciiTheme="minorHAnsi" w:hAnsiTheme="minorHAnsi" w:cstheme="minorHAnsi"/>
          <w:sz w:val="24"/>
          <w:szCs w:val="24"/>
        </w:rPr>
        <w:t xml:space="preserve"> im Kontext von Teilhabe bis zum Lebensende aus den </w:t>
      </w:r>
      <w:r w:rsidRPr="007007EE">
        <w:rPr>
          <w:rFonts w:asciiTheme="minorHAnsi" w:hAnsiTheme="minorHAnsi" w:cstheme="minorHAnsi"/>
          <w:sz w:val="24"/>
          <w:szCs w:val="24"/>
        </w:rPr>
        <w:lastRenderedPageBreak/>
        <w:t xml:space="preserve">folgenden Perspektiven vor: die Perspektive von Menschen mit Behinderungen und ihrer </w:t>
      </w:r>
      <w:proofErr w:type="spellStart"/>
      <w:r w:rsidRPr="007007EE">
        <w:rPr>
          <w:rFonts w:asciiTheme="minorHAnsi" w:hAnsiTheme="minorHAnsi" w:cstheme="minorHAnsi"/>
          <w:sz w:val="24"/>
          <w:szCs w:val="24"/>
        </w:rPr>
        <w:t>Angeh</w:t>
      </w:r>
      <w:proofErr w:type="spellEnd"/>
      <w:r w:rsidRPr="007007EE">
        <w:rPr>
          <w:rFonts w:asciiTheme="minorHAnsi" w:hAnsiTheme="minorHAnsi" w:cstheme="minorHAnsi"/>
          <w:sz w:val="24"/>
          <w:szCs w:val="24"/>
          <w:lang w:val="sv-SE"/>
        </w:rPr>
        <w:t>ö</w:t>
      </w:r>
      <w:proofErr w:type="spellStart"/>
      <w:r w:rsidRPr="007007EE">
        <w:rPr>
          <w:rFonts w:asciiTheme="minorHAnsi" w:hAnsiTheme="minorHAnsi" w:cstheme="minorHAnsi"/>
          <w:sz w:val="24"/>
          <w:szCs w:val="24"/>
        </w:rPr>
        <w:t>rigen</w:t>
      </w:r>
      <w:proofErr w:type="spellEnd"/>
      <w:r w:rsidRPr="007007EE">
        <w:rPr>
          <w:rFonts w:asciiTheme="minorHAnsi" w:hAnsiTheme="minorHAnsi" w:cstheme="minorHAnsi"/>
          <w:sz w:val="24"/>
          <w:szCs w:val="24"/>
        </w:rPr>
        <w:t xml:space="preserve"> und die Perspektiven von </w:t>
      </w:r>
      <w:proofErr w:type="spellStart"/>
      <w:r w:rsidRPr="007007EE">
        <w:rPr>
          <w:rFonts w:asciiTheme="minorHAnsi" w:hAnsiTheme="minorHAnsi" w:cstheme="minorHAnsi"/>
          <w:sz w:val="24"/>
          <w:szCs w:val="24"/>
        </w:rPr>
        <w:t>Mitrabeiter</w:t>
      </w:r>
      <w:proofErr w:type="spellEnd"/>
      <w:r w:rsidRPr="007007EE">
        <w:rPr>
          <w:rFonts w:asciiTheme="minorHAnsi" w:hAnsiTheme="minorHAnsi" w:cstheme="minorHAnsi"/>
          <w:sz w:val="24"/>
          <w:szCs w:val="24"/>
        </w:rPr>
        <w:t xml:space="preserve">*innen sowie von Dienstleister*innen sowohl aus dem Hospiz- und Palliativbereich als auch aus der Behindertenhilfe. </w:t>
      </w:r>
    </w:p>
    <w:p w:rsidR="00175B12" w:rsidRDefault="00175B12"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7007EE" w:rsidRPr="00615F17" w:rsidRDefault="007007EE" w:rsidP="00175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175B12" w:rsidRPr="00615F17" w:rsidRDefault="00175B12" w:rsidP="00175B12">
      <w:pPr>
        <w:pStyle w:val="Titel"/>
        <w:pBdr>
          <w:bottom w:val="single" w:sz="4" w:space="1" w:color="auto"/>
        </w:pBdr>
        <w:spacing w:line="360" w:lineRule="auto"/>
        <w:rPr>
          <w:rFonts w:asciiTheme="minorHAnsi" w:eastAsia="Helvetica Neue" w:hAnsiTheme="minorHAnsi" w:cstheme="minorHAnsi"/>
        </w:rPr>
      </w:pPr>
      <w:r>
        <w:rPr>
          <w:rFonts w:asciiTheme="minorHAnsi" w:hAnsiTheme="minorHAnsi" w:cstheme="minorHAnsi"/>
        </w:rPr>
        <w:lastRenderedPageBreak/>
        <w:t>Forum 8</w:t>
      </w:r>
    </w:p>
    <w:p w:rsidR="00175B12" w:rsidRPr="00D7381C" w:rsidRDefault="00175B12" w:rsidP="00175B12">
      <w:pPr>
        <w:pBdr>
          <w:bottom w:val="single" w:sz="4" w:space="1" w:color="auto"/>
        </w:pBdr>
        <w:spacing w:line="360" w:lineRule="auto"/>
        <w:rPr>
          <w:rFonts w:asciiTheme="minorHAnsi" w:hAnsiTheme="minorHAnsi" w:cstheme="minorHAnsi"/>
          <w:b/>
          <w:sz w:val="36"/>
          <w:szCs w:val="36"/>
        </w:rPr>
      </w:pPr>
      <w:r w:rsidRPr="00175B12">
        <w:rPr>
          <w:rFonts w:asciiTheme="minorHAnsi" w:hAnsiTheme="minorHAnsi" w:cstheme="minorHAnsi"/>
          <w:b/>
          <w:sz w:val="36"/>
          <w:szCs w:val="36"/>
        </w:rPr>
        <w:t>Wohnen und alltägliche Lebensführung</w:t>
      </w:r>
    </w:p>
    <w:p w:rsidR="008F7E68" w:rsidRDefault="008F7E68" w:rsidP="008F7E68">
      <w:pPr>
        <w:spacing w:line="360" w:lineRule="auto"/>
        <w:rPr>
          <w:rFonts w:asciiTheme="minorHAnsi" w:eastAsia="Helvetica" w:hAnsiTheme="minorHAnsi" w:cstheme="minorHAnsi"/>
          <w:b/>
          <w:bCs/>
          <w:sz w:val="60"/>
          <w:szCs w:val="60"/>
        </w:rPr>
      </w:pPr>
    </w:p>
    <w:p w:rsidR="008F7E68" w:rsidRPr="007007EE" w:rsidRDefault="008F7E68" w:rsidP="008F7E68">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„In welchen Wohnsettings leben Erwachsene mit geistiger Behinderung? Eine altersdifferenzierte Auswertung für Westfalen-Lippe.“</w:t>
      </w:r>
    </w:p>
    <w:p w:rsidR="008F7E68" w:rsidRPr="00615F17" w:rsidRDefault="008F7E68" w:rsidP="008F7E68">
      <w:pPr>
        <w:rPr>
          <w:rFonts w:asciiTheme="minorHAnsi" w:eastAsia="Helvetica Neue" w:hAnsiTheme="minorHAnsi" w:cstheme="minorHAnsi"/>
        </w:rPr>
      </w:pPr>
    </w:p>
    <w:p w:rsidR="008F7E68" w:rsidRPr="00615F17" w:rsidRDefault="008F7E68" w:rsidP="008F7E68">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Antonia </w:t>
      </w:r>
      <w:proofErr w:type="spellStart"/>
      <w:r w:rsidRPr="00615F17">
        <w:rPr>
          <w:rFonts w:asciiTheme="minorHAnsi" w:hAnsiTheme="minorHAnsi" w:cstheme="minorHAnsi"/>
          <w:sz w:val="28"/>
          <w:szCs w:val="28"/>
        </w:rPr>
        <w:t>Thimm</w:t>
      </w:r>
      <w:proofErr w:type="spellEnd"/>
      <w:r w:rsidRPr="00615F17">
        <w:rPr>
          <w:rFonts w:asciiTheme="minorHAnsi" w:hAnsiTheme="minorHAnsi" w:cstheme="minorHAnsi"/>
          <w:sz w:val="28"/>
          <w:szCs w:val="28"/>
        </w:rPr>
        <w:t xml:space="preserve">, Friedrich Dieckmann, Theresia </w:t>
      </w:r>
      <w:proofErr w:type="spellStart"/>
      <w:r w:rsidRPr="00615F17">
        <w:rPr>
          <w:rFonts w:asciiTheme="minorHAnsi" w:hAnsiTheme="minorHAnsi" w:cstheme="minorHAnsi"/>
          <w:sz w:val="28"/>
          <w:szCs w:val="28"/>
        </w:rPr>
        <w:t>Haßler</w:t>
      </w:r>
      <w:proofErr w:type="spellEnd"/>
      <w:r w:rsidRPr="00615F17">
        <w:rPr>
          <w:rFonts w:asciiTheme="minorHAnsi" w:hAnsiTheme="minorHAnsi" w:cstheme="minorHAnsi"/>
          <w:sz w:val="28"/>
          <w:szCs w:val="28"/>
        </w:rPr>
        <w:t xml:space="preserve"> </w:t>
      </w:r>
    </w:p>
    <w:p w:rsidR="008F7E68" w:rsidRPr="00615F17" w:rsidRDefault="008F7E68" w:rsidP="008F7E68">
      <w:pPr>
        <w:rPr>
          <w:rFonts w:asciiTheme="minorHAnsi" w:eastAsia="Helvetica Neue" w:hAnsiTheme="minorHAnsi" w:cstheme="minorHAnsi"/>
          <w:sz w:val="28"/>
          <w:szCs w:val="28"/>
        </w:rPr>
      </w:pPr>
    </w:p>
    <w:p w:rsidR="008F7E68" w:rsidRPr="00615F17" w:rsidRDefault="008F7E68" w:rsidP="008F7E68">
      <w:pPr>
        <w:rPr>
          <w:rFonts w:asciiTheme="minorHAnsi" w:eastAsia="Helvetica Neue" w:hAnsiTheme="minorHAnsi" w:cstheme="minorHAnsi"/>
          <w:sz w:val="28"/>
          <w:szCs w:val="28"/>
        </w:rPr>
      </w:pPr>
    </w:p>
    <w:p w:rsidR="008F7E68" w:rsidRPr="00615F17" w:rsidRDefault="008F7E68" w:rsidP="008F7E68">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Die Überwindung der Unterscheidung zwischen ambulant und stationär durch das BTHG erfordert einen differenzierten Blick auf Wohnsettings, in denen erwachsene Menschen mit geistiger Behinderung unterschiedlichen Alters leben. Im Rahmen des BMBF-Forschungsprojekts MUTIG erfolgte daher eine differenzierte Analyse der Wohnsituation am Beispiel von Westfalen-Lippe. Dazu wurden personenbezogene Verwaltungsdaten des Landschaftsverbandes Westfalen-Lippe (LWL) und Primärerhebungen in Pflegeeinrichtungen nach SGB XI ausgewertet. Berichtet werden die Häufigkeiten und Altersverteilungen für einzelne Wohn- und Pflegesettings. Auffällig ist z.B., dass 22% der 65-jährigen und älteren Menschen mit geistiger Behinderung in SGB XI Pflegeeinrichtungen lebt.</w:t>
      </w:r>
    </w:p>
    <w:p w:rsidR="008F7E68" w:rsidRPr="00615F17" w:rsidRDefault="008F7E68" w:rsidP="008F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8F7E68" w:rsidRPr="00615F17" w:rsidRDefault="008F7E68" w:rsidP="008F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8F7E68" w:rsidRPr="00615F17" w:rsidRDefault="008F7E68" w:rsidP="008F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8F7E68" w:rsidRDefault="008F7E68" w:rsidP="008F7E68">
      <w:pPr>
        <w:spacing w:line="360" w:lineRule="auto"/>
        <w:rPr>
          <w:rFonts w:asciiTheme="minorHAnsi" w:hAnsiTheme="minorHAnsi" w:cstheme="minorHAnsi"/>
          <w:sz w:val="28"/>
          <w:szCs w:val="28"/>
        </w:rPr>
      </w:pPr>
    </w:p>
    <w:p w:rsidR="008F7E68" w:rsidRDefault="008F7E68" w:rsidP="008F7E68">
      <w:pPr>
        <w:spacing w:line="360" w:lineRule="auto"/>
        <w:rPr>
          <w:rFonts w:asciiTheme="minorHAnsi" w:hAnsiTheme="minorHAnsi" w:cstheme="minorHAnsi"/>
          <w:sz w:val="28"/>
          <w:szCs w:val="28"/>
        </w:rPr>
      </w:pPr>
    </w:p>
    <w:p w:rsidR="008F7E68" w:rsidRDefault="008F7E68" w:rsidP="008F7E68">
      <w:pPr>
        <w:spacing w:line="360" w:lineRule="auto"/>
        <w:rPr>
          <w:rFonts w:asciiTheme="minorHAnsi" w:hAnsiTheme="minorHAnsi" w:cstheme="minorHAnsi"/>
          <w:sz w:val="28"/>
          <w:szCs w:val="28"/>
        </w:rPr>
      </w:pPr>
    </w:p>
    <w:p w:rsidR="008F7E68" w:rsidRDefault="008F7E68" w:rsidP="008F7E68">
      <w:pPr>
        <w:spacing w:line="360" w:lineRule="auto"/>
        <w:rPr>
          <w:rFonts w:asciiTheme="minorHAnsi" w:hAnsiTheme="minorHAnsi" w:cstheme="minorHAnsi"/>
          <w:sz w:val="28"/>
          <w:szCs w:val="28"/>
        </w:rPr>
      </w:pPr>
    </w:p>
    <w:p w:rsidR="008F7E68" w:rsidRDefault="008F7E68" w:rsidP="008F7E68">
      <w:pPr>
        <w:spacing w:line="360" w:lineRule="auto"/>
        <w:rPr>
          <w:rFonts w:asciiTheme="minorHAnsi" w:hAnsiTheme="minorHAnsi" w:cstheme="minorHAnsi"/>
          <w:sz w:val="28"/>
          <w:szCs w:val="28"/>
        </w:rPr>
      </w:pPr>
    </w:p>
    <w:p w:rsidR="008F7E68" w:rsidRDefault="008F7E68" w:rsidP="008F7E68">
      <w:pPr>
        <w:spacing w:line="360" w:lineRule="auto"/>
        <w:rPr>
          <w:rFonts w:asciiTheme="minorHAnsi" w:hAnsiTheme="minorHAnsi" w:cstheme="minorHAnsi"/>
          <w:sz w:val="28"/>
          <w:szCs w:val="28"/>
        </w:rPr>
      </w:pPr>
    </w:p>
    <w:p w:rsidR="004A0D47" w:rsidRDefault="004A0D47" w:rsidP="008F7E68">
      <w:pPr>
        <w:spacing w:line="360" w:lineRule="auto"/>
        <w:rPr>
          <w:rFonts w:asciiTheme="minorHAnsi" w:hAnsiTheme="minorHAnsi" w:cstheme="minorHAnsi"/>
          <w:sz w:val="28"/>
          <w:szCs w:val="28"/>
        </w:rPr>
      </w:pPr>
    </w:p>
    <w:p w:rsidR="008F7E68" w:rsidRPr="007007EE" w:rsidRDefault="008F7E68" w:rsidP="008F7E68">
      <w:pPr>
        <w:spacing w:line="360" w:lineRule="auto"/>
        <w:rPr>
          <w:rFonts w:asciiTheme="minorHAnsi" w:hAnsiTheme="minorHAnsi" w:cstheme="minorHAnsi"/>
          <w:b/>
          <w:sz w:val="28"/>
          <w:szCs w:val="28"/>
        </w:rPr>
      </w:pPr>
    </w:p>
    <w:p w:rsidR="008F7E68" w:rsidRPr="007007EE" w:rsidRDefault="008F7E68" w:rsidP="008F7E68">
      <w:pPr>
        <w:spacing w:line="360" w:lineRule="auto"/>
        <w:rPr>
          <w:rFonts w:asciiTheme="minorHAnsi" w:eastAsia="Helvetica Neue" w:hAnsiTheme="minorHAnsi" w:cstheme="minorHAnsi"/>
          <w:b/>
          <w:sz w:val="28"/>
          <w:szCs w:val="28"/>
          <w:u w:color="000000"/>
        </w:rPr>
      </w:pPr>
      <w:r w:rsidRPr="007007EE">
        <w:rPr>
          <w:rFonts w:asciiTheme="minorHAnsi" w:hAnsiTheme="minorHAnsi" w:cstheme="minorHAnsi"/>
          <w:b/>
          <w:sz w:val="28"/>
          <w:szCs w:val="28"/>
        </w:rPr>
        <w:t xml:space="preserve"> „</w:t>
      </w:r>
      <w:r w:rsidRPr="007007EE">
        <w:rPr>
          <w:rFonts w:asciiTheme="minorHAnsi" w:hAnsiTheme="minorHAnsi" w:cstheme="minorHAnsi"/>
          <w:b/>
          <w:sz w:val="28"/>
          <w:szCs w:val="28"/>
          <w:u w:color="000000"/>
        </w:rPr>
        <w:t>Umzüge älterer Menschen mit sog. geistiger Behinderung:</w:t>
      </w:r>
    </w:p>
    <w:p w:rsidR="008F7E68" w:rsidRPr="007007EE" w:rsidRDefault="008F7E68" w:rsidP="008F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Helvetica Neue" w:hAnsiTheme="minorHAnsi" w:cstheme="minorHAnsi"/>
          <w:b/>
          <w:bCs/>
          <w:sz w:val="28"/>
          <w:szCs w:val="28"/>
          <w:u w:color="000000"/>
        </w:rPr>
      </w:pPr>
      <w:r w:rsidRPr="007007EE">
        <w:rPr>
          <w:rFonts w:asciiTheme="minorHAnsi" w:hAnsiTheme="minorHAnsi" w:cstheme="minorHAnsi"/>
          <w:b/>
          <w:sz w:val="28"/>
          <w:szCs w:val="28"/>
          <w:u w:color="000000"/>
        </w:rPr>
        <w:t>Häufigkeit, Umzugsziele, Entscheidungsfindung.“</w:t>
      </w:r>
    </w:p>
    <w:p w:rsidR="008F7E68" w:rsidRPr="00615F17" w:rsidRDefault="008F7E68" w:rsidP="008F7E68">
      <w:pPr>
        <w:spacing w:line="360" w:lineRule="auto"/>
        <w:rPr>
          <w:rFonts w:asciiTheme="minorHAnsi" w:eastAsia="Helvetica Neue" w:hAnsiTheme="minorHAnsi" w:cstheme="minorHAnsi"/>
          <w:sz w:val="28"/>
          <w:szCs w:val="28"/>
        </w:rPr>
      </w:pPr>
    </w:p>
    <w:p w:rsidR="008F7E68" w:rsidRPr="00615F17" w:rsidRDefault="008F7E68" w:rsidP="008F7E68">
      <w:pPr>
        <w:spacing w:line="360" w:lineRule="auto"/>
        <w:rPr>
          <w:rFonts w:asciiTheme="minorHAnsi" w:eastAsia="Helvetica Neue" w:hAnsiTheme="minorHAnsi" w:cstheme="minorHAnsi"/>
          <w:sz w:val="28"/>
          <w:szCs w:val="28"/>
        </w:rPr>
      </w:pPr>
    </w:p>
    <w:p w:rsidR="008F7E68" w:rsidRPr="00615F17" w:rsidRDefault="008F7E68" w:rsidP="008F7E68">
      <w:pPr>
        <w:rPr>
          <w:rFonts w:asciiTheme="minorHAnsi" w:eastAsia="Helvetica Neue" w:hAnsiTheme="minorHAnsi" w:cstheme="minorHAnsi"/>
          <w:sz w:val="28"/>
          <w:szCs w:val="28"/>
          <w:u w:color="000000"/>
        </w:rPr>
      </w:pPr>
      <w:r w:rsidRPr="00615F17">
        <w:rPr>
          <w:rFonts w:asciiTheme="minorHAnsi" w:hAnsiTheme="minorHAnsi" w:cstheme="minorHAnsi"/>
          <w:sz w:val="28"/>
          <w:szCs w:val="28"/>
          <w:u w:color="000000"/>
        </w:rPr>
        <w:t xml:space="preserve">Friedrich Dieckmann, Antonia </w:t>
      </w:r>
      <w:proofErr w:type="spellStart"/>
      <w:r w:rsidRPr="00615F17">
        <w:rPr>
          <w:rFonts w:asciiTheme="minorHAnsi" w:hAnsiTheme="minorHAnsi" w:cstheme="minorHAnsi"/>
          <w:sz w:val="28"/>
          <w:szCs w:val="28"/>
          <w:u w:color="000000"/>
        </w:rPr>
        <w:t>Thimm</w:t>
      </w:r>
      <w:proofErr w:type="spellEnd"/>
      <w:r w:rsidRPr="00615F17">
        <w:rPr>
          <w:rFonts w:asciiTheme="minorHAnsi" w:hAnsiTheme="minorHAnsi" w:cstheme="minorHAnsi"/>
          <w:sz w:val="28"/>
          <w:szCs w:val="28"/>
          <w:u w:color="000000"/>
        </w:rPr>
        <w:t xml:space="preserve">, Theresia </w:t>
      </w:r>
      <w:proofErr w:type="spellStart"/>
      <w:r w:rsidRPr="00615F17">
        <w:rPr>
          <w:rFonts w:asciiTheme="minorHAnsi" w:hAnsiTheme="minorHAnsi" w:cstheme="minorHAnsi"/>
          <w:sz w:val="28"/>
          <w:szCs w:val="28"/>
          <w:u w:color="000000"/>
        </w:rPr>
        <w:t>Haßler</w:t>
      </w:r>
      <w:proofErr w:type="spellEnd"/>
      <w:r w:rsidRPr="00615F17">
        <w:rPr>
          <w:rFonts w:asciiTheme="minorHAnsi" w:hAnsiTheme="minorHAnsi" w:cstheme="minorHAnsi"/>
          <w:sz w:val="28"/>
          <w:szCs w:val="28"/>
          <w:u w:color="000000"/>
        </w:rPr>
        <w:t xml:space="preserve">, Bianca </w:t>
      </w:r>
      <w:proofErr w:type="spellStart"/>
      <w:r w:rsidRPr="00615F17">
        <w:rPr>
          <w:rFonts w:asciiTheme="minorHAnsi" w:hAnsiTheme="minorHAnsi" w:cstheme="minorHAnsi"/>
          <w:sz w:val="28"/>
          <w:szCs w:val="28"/>
          <w:u w:color="000000"/>
        </w:rPr>
        <w:t>Rodekohr</w:t>
      </w:r>
      <w:proofErr w:type="spellEnd"/>
    </w:p>
    <w:p w:rsidR="008F7E68" w:rsidRPr="00615F17" w:rsidRDefault="008F7E68" w:rsidP="008F7E68">
      <w:pPr>
        <w:rPr>
          <w:rFonts w:asciiTheme="minorHAnsi" w:eastAsia="Helvetica Neue" w:hAnsiTheme="minorHAnsi" w:cstheme="minorHAnsi"/>
          <w:sz w:val="28"/>
          <w:szCs w:val="28"/>
        </w:rPr>
      </w:pPr>
    </w:p>
    <w:p w:rsidR="008F7E68" w:rsidRPr="00615F17" w:rsidRDefault="008F7E68" w:rsidP="008F7E68">
      <w:pPr>
        <w:rPr>
          <w:rFonts w:asciiTheme="minorHAnsi" w:eastAsia="Helvetica Neue" w:hAnsiTheme="minorHAnsi" w:cstheme="minorHAnsi"/>
          <w:sz w:val="28"/>
          <w:szCs w:val="28"/>
        </w:rPr>
      </w:pPr>
    </w:p>
    <w:p w:rsidR="008F7E68" w:rsidRPr="00615F17" w:rsidRDefault="008F7E68" w:rsidP="008F7E68">
      <w:pPr>
        <w:rPr>
          <w:rFonts w:asciiTheme="minorHAnsi" w:eastAsia="Helvetica Neue" w:hAnsiTheme="minorHAnsi" w:cstheme="minorHAnsi"/>
          <w:sz w:val="28"/>
          <w:szCs w:val="28"/>
        </w:rPr>
      </w:pPr>
    </w:p>
    <w:p w:rsidR="008F7E68" w:rsidRPr="00615F17" w:rsidRDefault="008F7E68" w:rsidP="008F7E68">
      <w:pPr>
        <w:spacing w:line="360" w:lineRule="auto"/>
        <w:jc w:val="both"/>
        <w:rPr>
          <w:rFonts w:asciiTheme="minorHAnsi" w:eastAsia="Helvetica Neue" w:hAnsiTheme="minorHAnsi" w:cstheme="minorHAnsi"/>
          <w:sz w:val="24"/>
          <w:szCs w:val="24"/>
          <w:u w:color="000000"/>
        </w:rPr>
      </w:pPr>
      <w:r w:rsidRPr="00615F17">
        <w:rPr>
          <w:rFonts w:asciiTheme="minorHAnsi" w:hAnsiTheme="minorHAnsi" w:cstheme="minorHAnsi"/>
          <w:sz w:val="24"/>
          <w:szCs w:val="24"/>
          <w:u w:color="000000"/>
        </w:rPr>
        <w:t xml:space="preserve">Im Rahmen des BMBF-Projekt MUTIG wurde untersucht, wie häufig ältere Menschen mit geistiger Behinderung (≥ 50 Jahre) umziehen, von wo sie wohin ziehen, und inwieweit sie und ihre </w:t>
      </w:r>
      <w:proofErr w:type="spellStart"/>
      <w:r w:rsidRPr="00615F17">
        <w:rPr>
          <w:rFonts w:asciiTheme="minorHAnsi" w:hAnsiTheme="minorHAnsi" w:cstheme="minorHAnsi"/>
          <w:sz w:val="24"/>
          <w:szCs w:val="24"/>
          <w:u w:color="000000"/>
        </w:rPr>
        <w:t>Angeh</w:t>
      </w:r>
      <w:proofErr w:type="spellEnd"/>
      <w:r w:rsidRPr="00615F17">
        <w:rPr>
          <w:rFonts w:asciiTheme="minorHAnsi" w:hAnsiTheme="minorHAnsi" w:cstheme="minorHAnsi"/>
          <w:sz w:val="24"/>
          <w:szCs w:val="24"/>
          <w:u w:color="000000"/>
          <w:lang w:val="sv-SE"/>
        </w:rPr>
        <w:t>ö</w:t>
      </w:r>
      <w:proofErr w:type="spellStart"/>
      <w:r w:rsidRPr="00615F17">
        <w:rPr>
          <w:rFonts w:asciiTheme="minorHAnsi" w:hAnsiTheme="minorHAnsi" w:cstheme="minorHAnsi"/>
          <w:sz w:val="24"/>
          <w:szCs w:val="24"/>
          <w:u w:color="000000"/>
        </w:rPr>
        <w:t>rigen</w:t>
      </w:r>
      <w:proofErr w:type="spellEnd"/>
      <w:r w:rsidRPr="00615F17">
        <w:rPr>
          <w:rFonts w:asciiTheme="minorHAnsi" w:hAnsiTheme="minorHAnsi" w:cstheme="minorHAnsi"/>
          <w:sz w:val="24"/>
          <w:szCs w:val="24"/>
          <w:u w:color="000000"/>
        </w:rPr>
        <w:t xml:space="preserve"> insbesondere bei Umzügen in stationäre Pflegeeinrichtungen an Umzugsentscheidungen beteiligt und bestimmend sind. Die Ergebnisse basieren auf einer Sekundäranalyse von Leistungsempfängerdaten des Landschaftsverbandes Westfalen-Lippe, auf quantitativen Befragungen in allgemeinen und speziellen SGB XI-Pflegeeinrichtungen und auf drei Fallstudien in unterschiedlich organisational angebundenen speziellen Pflegeeinrichtungen für Menschen mit geistiger Behinderung. Jedes Jahr wechselten etwa 5 % der </w:t>
      </w:r>
      <w:r w:rsidRPr="00615F17">
        <w:rPr>
          <w:rFonts w:asciiTheme="minorHAnsi" w:hAnsiTheme="minorHAnsi" w:cstheme="minorHAnsi"/>
          <w:sz w:val="24"/>
          <w:szCs w:val="24"/>
          <w:u w:color="000000"/>
          <w:lang w:val="sv-SE"/>
        </w:rPr>
        <w:t>Ä</w:t>
      </w:r>
      <w:proofErr w:type="spellStart"/>
      <w:r w:rsidRPr="00615F17">
        <w:rPr>
          <w:rFonts w:asciiTheme="minorHAnsi" w:hAnsiTheme="minorHAnsi" w:cstheme="minorHAnsi"/>
          <w:sz w:val="24"/>
          <w:szCs w:val="24"/>
          <w:u w:color="000000"/>
        </w:rPr>
        <w:t>lteren</w:t>
      </w:r>
      <w:proofErr w:type="spellEnd"/>
      <w:r w:rsidRPr="00615F17">
        <w:rPr>
          <w:rFonts w:asciiTheme="minorHAnsi" w:hAnsiTheme="minorHAnsi" w:cstheme="minorHAnsi"/>
          <w:sz w:val="24"/>
          <w:szCs w:val="24"/>
          <w:u w:color="000000"/>
        </w:rPr>
        <w:t xml:space="preserve"> mit geistiger Behinderung ihre Wohnung. Häufig zogen sie in ein ähnliches Wohnsetting um, einige in stärker institutionalisierte, andere aber auch im Alter in eigenständigere Wohnformen. Umzugsentscheidungen in Pflegeeinrichtungen werden vor allem getrieben durch die mangelnde Anpassung der Unterstützung für ältere Bewohner/-innen in Wohneinrichtungen der EGH und organisationale Interessen der Anbieter. Bewohner/-innen und </w:t>
      </w:r>
      <w:proofErr w:type="spellStart"/>
      <w:r w:rsidRPr="00615F17">
        <w:rPr>
          <w:rFonts w:asciiTheme="minorHAnsi" w:hAnsiTheme="minorHAnsi" w:cstheme="minorHAnsi"/>
          <w:sz w:val="24"/>
          <w:szCs w:val="24"/>
          <w:u w:color="000000"/>
        </w:rPr>
        <w:t>Angeh</w:t>
      </w:r>
      <w:proofErr w:type="spellEnd"/>
      <w:r w:rsidRPr="00615F17">
        <w:rPr>
          <w:rFonts w:asciiTheme="minorHAnsi" w:hAnsiTheme="minorHAnsi" w:cstheme="minorHAnsi"/>
          <w:sz w:val="24"/>
          <w:szCs w:val="24"/>
          <w:u w:color="000000"/>
          <w:lang w:val="sv-SE"/>
        </w:rPr>
        <w:t>ö</w:t>
      </w:r>
      <w:proofErr w:type="spellStart"/>
      <w:r w:rsidRPr="00615F17">
        <w:rPr>
          <w:rFonts w:asciiTheme="minorHAnsi" w:hAnsiTheme="minorHAnsi" w:cstheme="minorHAnsi"/>
          <w:sz w:val="24"/>
          <w:szCs w:val="24"/>
          <w:u w:color="000000"/>
        </w:rPr>
        <w:t>rige</w:t>
      </w:r>
      <w:proofErr w:type="spellEnd"/>
      <w:r w:rsidRPr="00615F17">
        <w:rPr>
          <w:rFonts w:asciiTheme="minorHAnsi" w:hAnsiTheme="minorHAnsi" w:cstheme="minorHAnsi"/>
          <w:sz w:val="24"/>
          <w:szCs w:val="24"/>
          <w:u w:color="000000"/>
        </w:rPr>
        <w:t xml:space="preserve"> werden dabei unzureichend beraten und an Umzugsentscheidungen beteiligt.</w:t>
      </w:r>
    </w:p>
    <w:p w:rsidR="008F7E68" w:rsidRPr="00615F17" w:rsidRDefault="008F7E68" w:rsidP="008F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Helvetica Neue" w:hAnsiTheme="minorHAnsi" w:cstheme="minorHAnsi"/>
          <w:sz w:val="20"/>
          <w:szCs w:val="20"/>
          <w:u w:color="000000"/>
        </w:rPr>
      </w:pPr>
    </w:p>
    <w:p w:rsidR="008F7E68" w:rsidRPr="00615F17" w:rsidRDefault="008F7E68" w:rsidP="008F7E68">
      <w:pPr>
        <w:spacing w:line="360" w:lineRule="auto"/>
        <w:jc w:val="both"/>
        <w:rPr>
          <w:rFonts w:asciiTheme="minorHAnsi" w:eastAsia="Helvetica Neue" w:hAnsiTheme="minorHAnsi" w:cstheme="minorHAnsi"/>
          <w:sz w:val="24"/>
          <w:szCs w:val="24"/>
        </w:rPr>
      </w:pPr>
    </w:p>
    <w:p w:rsidR="008F7E68" w:rsidRPr="007007EE" w:rsidRDefault="008F7E68" w:rsidP="008F7E68">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„wenn man dann nicht mehr so kann, dass man vielleicht da landet, wo man gar nicht hin will“ Ältere Menschen die als „geistig behindert“ kategorisiert sind und ihr Blick auf subtile Machtprozesse.“</w:t>
      </w:r>
    </w:p>
    <w:p w:rsidR="008F7E68" w:rsidRPr="00615F17" w:rsidRDefault="008F7E68" w:rsidP="008F7E68">
      <w:pPr>
        <w:spacing w:line="360" w:lineRule="auto"/>
        <w:rPr>
          <w:rFonts w:asciiTheme="minorHAnsi" w:eastAsia="Helvetica Neue" w:hAnsiTheme="minorHAnsi" w:cstheme="minorHAnsi"/>
          <w:sz w:val="28"/>
          <w:szCs w:val="28"/>
        </w:rPr>
      </w:pPr>
    </w:p>
    <w:p w:rsidR="008F7E68" w:rsidRPr="00615F17" w:rsidRDefault="008F7E68" w:rsidP="008F7E68">
      <w:pPr>
        <w:rPr>
          <w:rFonts w:asciiTheme="minorHAnsi" w:eastAsia="Helvetica Neue" w:hAnsiTheme="minorHAnsi" w:cstheme="minorHAnsi"/>
          <w:sz w:val="28"/>
          <w:szCs w:val="28"/>
        </w:rPr>
      </w:pPr>
      <w:r w:rsidRPr="00615F17">
        <w:rPr>
          <w:rFonts w:asciiTheme="minorHAnsi" w:hAnsiTheme="minorHAnsi" w:cstheme="minorHAnsi"/>
          <w:sz w:val="28"/>
          <w:szCs w:val="28"/>
        </w:rPr>
        <w:t>Wolfgang Stadel</w:t>
      </w:r>
    </w:p>
    <w:p w:rsidR="008F7E68" w:rsidRPr="00615F17" w:rsidRDefault="008F7E68" w:rsidP="008F7E68">
      <w:pPr>
        <w:rPr>
          <w:rFonts w:asciiTheme="minorHAnsi" w:eastAsia="Helvetica Neue" w:hAnsiTheme="minorHAnsi" w:cstheme="minorHAnsi"/>
          <w:sz w:val="28"/>
          <w:szCs w:val="28"/>
        </w:rPr>
      </w:pPr>
    </w:p>
    <w:p w:rsidR="008F7E68" w:rsidRPr="00615F17" w:rsidRDefault="008F7E68" w:rsidP="008F7E68">
      <w:pPr>
        <w:rPr>
          <w:rFonts w:asciiTheme="minorHAnsi" w:eastAsia="Helvetica Neue" w:hAnsiTheme="minorHAnsi" w:cstheme="minorHAnsi"/>
          <w:sz w:val="28"/>
          <w:szCs w:val="28"/>
        </w:rPr>
      </w:pPr>
    </w:p>
    <w:p w:rsidR="008F7E68" w:rsidRPr="00615F17" w:rsidRDefault="008F7E68" w:rsidP="008F7E68">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Menschen die als „geistig behindert“ kategorisiert sind, erreichen als „Pioniergeneration“ in der Bundesrepublik Deutschland das Rentenalter. Über die subjektiven Deutungsmuster des Personenkreises im Hinblick auf das eigene Alter(n) ist bislang noch wenig bekannt. In </w:t>
      </w:r>
      <w:r w:rsidRPr="00615F17">
        <w:rPr>
          <w:rFonts w:asciiTheme="minorHAnsi" w:hAnsiTheme="minorHAnsi" w:cstheme="minorHAnsi"/>
          <w:sz w:val="24"/>
          <w:szCs w:val="24"/>
        </w:rPr>
        <w:lastRenderedPageBreak/>
        <w:t xml:space="preserve">einer qualitativ angelegten Forschung wurden Interviews geführt und mit der Dokumentarischen Methode ausgewertet. Mit einem theoretischen Bezug zur Figurationssoziologie nach Elias, lassen sich subtile Machtprozesse herausarbeiten, die Fragen nach Teilhabe- und Partizipationschancen aufwerfen. Dies </w:t>
      </w:r>
      <w:proofErr w:type="gramStart"/>
      <w:r w:rsidRPr="00615F17">
        <w:rPr>
          <w:rFonts w:asciiTheme="minorHAnsi" w:hAnsiTheme="minorHAnsi" w:cstheme="minorHAnsi"/>
          <w:sz w:val="24"/>
          <w:szCs w:val="24"/>
        </w:rPr>
        <w:t>verweisen</w:t>
      </w:r>
      <w:proofErr w:type="gramEnd"/>
      <w:r w:rsidRPr="00615F17">
        <w:rPr>
          <w:rFonts w:asciiTheme="minorHAnsi" w:hAnsiTheme="minorHAnsi" w:cstheme="minorHAnsi"/>
          <w:sz w:val="24"/>
          <w:szCs w:val="24"/>
        </w:rPr>
        <w:t xml:space="preserve"> weniger auf Strategien der </w:t>
      </w:r>
      <w:proofErr w:type="spellStart"/>
      <w:r w:rsidRPr="00615F17">
        <w:rPr>
          <w:rFonts w:asciiTheme="minorHAnsi" w:hAnsiTheme="minorHAnsi" w:cstheme="minorHAnsi"/>
          <w:sz w:val="24"/>
          <w:szCs w:val="24"/>
        </w:rPr>
        <w:t>Probleml</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sung</w:t>
      </w:r>
      <w:proofErr w:type="spellEnd"/>
      <w:r w:rsidRPr="00615F17">
        <w:rPr>
          <w:rFonts w:asciiTheme="minorHAnsi" w:hAnsiTheme="minorHAnsi" w:cstheme="minorHAnsi"/>
          <w:sz w:val="24"/>
          <w:szCs w:val="24"/>
        </w:rPr>
        <w:t>, sondern verdeutlichen die Notwendigkeit der Gestaltung von Aushandlungsprozessen.</w:t>
      </w:r>
    </w:p>
    <w:p w:rsidR="008F7E68" w:rsidRPr="007007EE" w:rsidRDefault="008F7E68" w:rsidP="008F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Theme="minorHAnsi" w:eastAsia="Calibri" w:hAnsiTheme="minorHAnsi" w:cstheme="minorHAnsi"/>
          <w:b/>
          <w:sz w:val="24"/>
          <w:szCs w:val="24"/>
          <w:u w:color="000000"/>
        </w:rPr>
      </w:pPr>
    </w:p>
    <w:p w:rsidR="00DF69F4" w:rsidRPr="007007EE" w:rsidRDefault="00DF69F4" w:rsidP="00DF69F4">
      <w:pPr>
        <w:spacing w:line="360" w:lineRule="auto"/>
        <w:rPr>
          <w:rFonts w:asciiTheme="minorHAnsi" w:eastAsia="Helvetica Neue" w:hAnsiTheme="minorHAnsi" w:cstheme="minorHAnsi"/>
          <w:b/>
          <w:bCs/>
          <w:sz w:val="28"/>
          <w:szCs w:val="28"/>
        </w:rPr>
      </w:pPr>
      <w:r w:rsidRPr="007007EE">
        <w:rPr>
          <w:rFonts w:asciiTheme="minorHAnsi" w:hAnsiTheme="minorHAnsi" w:cstheme="minorHAnsi"/>
          <w:b/>
          <w:sz w:val="28"/>
          <w:szCs w:val="28"/>
        </w:rPr>
        <w:t xml:space="preserve"> „Herausforderungen und Perspektiven der Transformationsprozesse von Organisationen der Behindertenhilfe aus institutioneller Sicht: Die Managementperspektive.“</w:t>
      </w:r>
    </w:p>
    <w:p w:rsidR="00DF69F4" w:rsidRPr="00615F17" w:rsidRDefault="00DF69F4" w:rsidP="00DF69F4">
      <w:pPr>
        <w:spacing w:line="360" w:lineRule="auto"/>
        <w:rPr>
          <w:rFonts w:asciiTheme="minorHAnsi" w:eastAsia="Helvetica Neue" w:hAnsiTheme="minorHAnsi" w:cstheme="minorHAnsi"/>
          <w:sz w:val="28"/>
          <w:szCs w:val="28"/>
        </w:rPr>
      </w:pPr>
    </w:p>
    <w:p w:rsidR="00DF69F4" w:rsidRPr="00615F17" w:rsidRDefault="00DF69F4" w:rsidP="00DF69F4">
      <w:pPr>
        <w:tabs>
          <w:tab w:val="left" w:pos="340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r w:rsidRPr="00615F17">
        <w:rPr>
          <w:rFonts w:asciiTheme="minorHAnsi" w:eastAsia="Calibri" w:hAnsiTheme="minorHAnsi" w:cstheme="minorHAnsi"/>
          <w:sz w:val="28"/>
          <w:szCs w:val="28"/>
          <w:u w:color="000000"/>
        </w:rPr>
        <w:t xml:space="preserve"> Dr. Ute Kahle </w:t>
      </w:r>
    </w:p>
    <w:p w:rsidR="00DF69F4" w:rsidRPr="00615F17" w:rsidRDefault="00DF69F4" w:rsidP="00DF69F4">
      <w:pPr>
        <w:spacing w:line="360" w:lineRule="auto"/>
        <w:jc w:val="both"/>
        <w:rPr>
          <w:rFonts w:asciiTheme="minorHAnsi" w:eastAsia="Helvetica Neue" w:hAnsiTheme="minorHAnsi" w:cstheme="minorHAnsi"/>
          <w:sz w:val="24"/>
          <w:szCs w:val="24"/>
        </w:rPr>
      </w:pPr>
    </w:p>
    <w:p w:rsidR="00DF69F4" w:rsidRPr="00615F17" w:rsidRDefault="00DF69F4" w:rsidP="00DF69F4">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Aktuelle Veränderungsprozesse von Organisationen der Behindertenhilfe basieren auf der Grundlage sich wandelnder rechtlicher und sozialpolitischer Rahmenbedingungen. Mit der qualitativen Studie „Inklusion, Teilhabe und Behinderung: Herausforderungen und Perspektiven der Transformationsprozesse von Organisationen der Behindertenhilfe aus institutioneller Sicht“ wurden auf der Basis der substanziellen Theorie des </w:t>
      </w:r>
      <w:proofErr w:type="spellStart"/>
      <w:r w:rsidRPr="00615F17">
        <w:rPr>
          <w:rFonts w:asciiTheme="minorHAnsi" w:hAnsiTheme="minorHAnsi" w:cstheme="minorHAnsi"/>
          <w:sz w:val="24"/>
          <w:szCs w:val="24"/>
        </w:rPr>
        <w:t>Neoinstitutionalismus</w:t>
      </w:r>
      <w:proofErr w:type="spellEnd"/>
      <w:r w:rsidRPr="00615F17">
        <w:rPr>
          <w:rFonts w:asciiTheme="minorHAnsi" w:hAnsiTheme="minorHAnsi" w:cstheme="minorHAnsi"/>
          <w:sz w:val="24"/>
          <w:szCs w:val="24"/>
        </w:rPr>
        <w:t xml:space="preserve"> Indikatoren für Transformationsprozesse systematisch identifiziert und analysiert. Mit Hilfe der </w:t>
      </w:r>
      <w:proofErr w:type="spellStart"/>
      <w:r w:rsidRPr="00615F17">
        <w:rPr>
          <w:rFonts w:asciiTheme="minorHAnsi" w:hAnsiTheme="minorHAnsi" w:cstheme="minorHAnsi"/>
          <w:sz w:val="24"/>
          <w:szCs w:val="24"/>
        </w:rPr>
        <w:t>Grounded</w:t>
      </w:r>
      <w:proofErr w:type="spellEnd"/>
      <w:r w:rsidRPr="00615F17">
        <w:rPr>
          <w:rFonts w:asciiTheme="minorHAnsi" w:hAnsiTheme="minorHAnsi" w:cstheme="minorHAnsi"/>
          <w:sz w:val="24"/>
          <w:szCs w:val="24"/>
        </w:rPr>
        <w:t xml:space="preserve"> </w:t>
      </w:r>
      <w:proofErr w:type="spellStart"/>
      <w:r w:rsidRPr="00615F17">
        <w:rPr>
          <w:rFonts w:asciiTheme="minorHAnsi" w:hAnsiTheme="minorHAnsi" w:cstheme="minorHAnsi"/>
          <w:sz w:val="24"/>
          <w:szCs w:val="24"/>
        </w:rPr>
        <w:t>Theory</w:t>
      </w:r>
      <w:proofErr w:type="spellEnd"/>
      <w:r w:rsidRPr="00615F17">
        <w:rPr>
          <w:rFonts w:asciiTheme="minorHAnsi" w:hAnsiTheme="minorHAnsi" w:cstheme="minorHAnsi"/>
          <w:sz w:val="24"/>
          <w:szCs w:val="24"/>
        </w:rPr>
        <w:t xml:space="preserve"> wurden Kategorien ermittelt, die die Frage </w:t>
      </w:r>
      <w:r w:rsidRPr="00615F17">
        <w:rPr>
          <w:rFonts w:asciiTheme="minorHAnsi" w:hAnsiTheme="minorHAnsi" w:cstheme="minorHAnsi"/>
          <w:i/>
          <w:iCs/>
          <w:sz w:val="24"/>
          <w:szCs w:val="24"/>
        </w:rPr>
        <w:t xml:space="preserve">in welcher Art und Weise Einrichtungen und Organisationen der Behindertenhilfe inklusive Strukturen implementieren </w:t>
      </w:r>
      <w:r w:rsidRPr="00615F17">
        <w:rPr>
          <w:rFonts w:asciiTheme="minorHAnsi" w:hAnsiTheme="minorHAnsi" w:cstheme="minorHAnsi"/>
          <w:sz w:val="24"/>
          <w:szCs w:val="24"/>
        </w:rPr>
        <w:t xml:space="preserve">beantworten konnten. Über die ermittelten Ursache-Wirkungs-Effekte hinaus, leistet die Studie unter dem Blickwinkel der der Managementperspektive einen Beitrag zur Beantwortung der Fragestellung, ob und inwiefern das neue Paradigma der Inklusion als Expansionsmodell für Institutionen und Organisationen für Menschen mit Behinderungen dient. </w:t>
      </w:r>
    </w:p>
    <w:p w:rsidR="00DF69F4" w:rsidRPr="00615F17" w:rsidRDefault="00DF69F4" w:rsidP="00DF69F4">
      <w:pPr>
        <w:spacing w:line="360" w:lineRule="auto"/>
        <w:jc w:val="both"/>
        <w:rPr>
          <w:rFonts w:asciiTheme="minorHAnsi" w:eastAsia="Helvetica Neue" w:hAnsiTheme="minorHAnsi" w:cstheme="minorHAnsi"/>
          <w:sz w:val="24"/>
          <w:szCs w:val="24"/>
        </w:rPr>
      </w:pPr>
    </w:p>
    <w:p w:rsidR="00DF69F4" w:rsidRPr="00615F17" w:rsidRDefault="00DF69F4" w:rsidP="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Theme="minorHAnsi" w:eastAsia="Calibri" w:hAnsiTheme="minorHAnsi" w:cstheme="minorHAnsi"/>
          <w:sz w:val="24"/>
          <w:szCs w:val="24"/>
          <w:u w:color="000000"/>
        </w:rPr>
      </w:pPr>
    </w:p>
    <w:p w:rsidR="008F7E68" w:rsidRPr="00615F17" w:rsidRDefault="008F7E68" w:rsidP="008F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Theme="minorHAnsi" w:eastAsia="Calibri" w:hAnsiTheme="minorHAnsi" w:cstheme="minorHAnsi"/>
          <w:sz w:val="24"/>
          <w:szCs w:val="24"/>
          <w:u w:color="000000"/>
        </w:rPr>
      </w:pPr>
    </w:p>
    <w:p w:rsidR="008F7E68" w:rsidRPr="00615F17" w:rsidRDefault="008F7E68" w:rsidP="008F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8F7E68" w:rsidRPr="00615F17" w:rsidRDefault="008F7E68" w:rsidP="008F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DF69F4" w:rsidRPr="00615F17" w:rsidRDefault="00DF69F4" w:rsidP="00DF69F4">
      <w:pPr>
        <w:pStyle w:val="Titel"/>
        <w:pBdr>
          <w:bottom w:val="single" w:sz="4" w:space="1" w:color="auto"/>
        </w:pBdr>
        <w:spacing w:line="360" w:lineRule="auto"/>
        <w:rPr>
          <w:rFonts w:asciiTheme="minorHAnsi" w:eastAsia="Helvetica Neue" w:hAnsiTheme="minorHAnsi" w:cstheme="minorHAnsi"/>
        </w:rPr>
      </w:pPr>
      <w:r>
        <w:rPr>
          <w:rFonts w:asciiTheme="minorHAnsi" w:hAnsiTheme="minorHAnsi" w:cstheme="minorHAnsi"/>
        </w:rPr>
        <w:lastRenderedPageBreak/>
        <w:t>Forum 9</w:t>
      </w:r>
    </w:p>
    <w:p w:rsidR="00DF69F4" w:rsidRPr="00D7381C" w:rsidRDefault="00DF69F4" w:rsidP="00DF69F4">
      <w:pPr>
        <w:pBdr>
          <w:bottom w:val="single" w:sz="4" w:space="1" w:color="auto"/>
        </w:pBdr>
        <w:spacing w:line="360" w:lineRule="auto"/>
        <w:rPr>
          <w:rFonts w:asciiTheme="minorHAnsi" w:hAnsiTheme="minorHAnsi" w:cstheme="minorHAnsi"/>
          <w:b/>
          <w:sz w:val="36"/>
          <w:szCs w:val="36"/>
        </w:rPr>
      </w:pPr>
      <w:r w:rsidRPr="00DF69F4">
        <w:rPr>
          <w:rFonts w:asciiTheme="minorHAnsi" w:hAnsiTheme="minorHAnsi" w:cstheme="minorHAnsi"/>
          <w:b/>
          <w:sz w:val="36"/>
          <w:szCs w:val="36"/>
        </w:rPr>
        <w:t>Teilhabe am Arbeitsleben II</w:t>
      </w:r>
    </w:p>
    <w:p w:rsidR="00B44A2C" w:rsidRPr="007007EE"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b/>
          <w:u w:color="000000"/>
        </w:rPr>
      </w:pPr>
    </w:p>
    <w:p w:rsidR="00DF69F4" w:rsidRPr="007007EE" w:rsidRDefault="00DF69F4" w:rsidP="00DF69F4">
      <w:pPr>
        <w:pStyle w:val="Text"/>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„Teilhabe von Menschen mit hohem Unterstützungsbedarf</w:t>
      </w:r>
    </w:p>
    <w:p w:rsidR="00DF69F4" w:rsidRPr="007007EE" w:rsidRDefault="00DF69F4" w:rsidP="00DF69F4">
      <w:pPr>
        <w:pStyle w:val="Text"/>
        <w:rPr>
          <w:rFonts w:asciiTheme="minorHAnsi" w:eastAsia="Helvetica Neue" w:hAnsiTheme="minorHAnsi" w:cstheme="minorHAnsi"/>
          <w:b/>
          <w:sz w:val="28"/>
          <w:szCs w:val="28"/>
        </w:rPr>
      </w:pPr>
      <w:r w:rsidRPr="007007EE">
        <w:rPr>
          <w:rFonts w:asciiTheme="minorHAnsi" w:hAnsiTheme="minorHAnsi" w:cstheme="minorHAnsi"/>
          <w:b/>
          <w:sz w:val="28"/>
          <w:szCs w:val="28"/>
        </w:rPr>
        <w:t>Nutzer-Monitoring in den Berliner F</w:t>
      </w:r>
      <w:r w:rsidRPr="007007EE">
        <w:rPr>
          <w:rFonts w:asciiTheme="minorHAnsi" w:hAnsiTheme="minorHAnsi" w:cstheme="minorHAnsi"/>
          <w:b/>
          <w:sz w:val="28"/>
          <w:szCs w:val="28"/>
          <w:lang w:val="sv-SE"/>
        </w:rPr>
        <w:t>ö</w:t>
      </w:r>
      <w:proofErr w:type="spellStart"/>
      <w:r w:rsidRPr="007007EE">
        <w:rPr>
          <w:rFonts w:asciiTheme="minorHAnsi" w:hAnsiTheme="minorHAnsi" w:cstheme="minorHAnsi"/>
          <w:b/>
          <w:sz w:val="28"/>
          <w:szCs w:val="28"/>
        </w:rPr>
        <w:t>rderbereichen</w:t>
      </w:r>
      <w:proofErr w:type="spellEnd"/>
      <w:r w:rsidRPr="007007EE">
        <w:rPr>
          <w:rFonts w:asciiTheme="minorHAnsi" w:hAnsiTheme="minorHAnsi" w:cstheme="minorHAnsi"/>
          <w:b/>
          <w:sz w:val="28"/>
          <w:szCs w:val="28"/>
        </w:rPr>
        <w:t xml:space="preserve"> und Angeboten zur Beschäftigung, F</w:t>
      </w:r>
      <w:r w:rsidRPr="007007EE">
        <w:rPr>
          <w:rFonts w:asciiTheme="minorHAnsi" w:hAnsiTheme="minorHAnsi" w:cstheme="minorHAnsi"/>
          <w:b/>
          <w:sz w:val="28"/>
          <w:szCs w:val="28"/>
          <w:lang w:val="sv-SE"/>
        </w:rPr>
        <w:t>ö</w:t>
      </w:r>
      <w:proofErr w:type="spellStart"/>
      <w:r w:rsidRPr="007007EE">
        <w:rPr>
          <w:rFonts w:asciiTheme="minorHAnsi" w:hAnsiTheme="minorHAnsi" w:cstheme="minorHAnsi"/>
          <w:b/>
          <w:sz w:val="28"/>
          <w:szCs w:val="28"/>
        </w:rPr>
        <w:t>rderung</w:t>
      </w:r>
      <w:proofErr w:type="spellEnd"/>
      <w:r w:rsidRPr="007007EE">
        <w:rPr>
          <w:rFonts w:asciiTheme="minorHAnsi" w:hAnsiTheme="minorHAnsi" w:cstheme="minorHAnsi"/>
          <w:b/>
          <w:sz w:val="28"/>
          <w:szCs w:val="28"/>
        </w:rPr>
        <w:t xml:space="preserve"> und Betreuung am Tag (ABFBT).“</w:t>
      </w:r>
    </w:p>
    <w:p w:rsidR="00DF69F4" w:rsidRPr="00615F17" w:rsidRDefault="00DF69F4" w:rsidP="00DF69F4">
      <w:pPr>
        <w:spacing w:line="360" w:lineRule="auto"/>
        <w:rPr>
          <w:rFonts w:asciiTheme="minorHAnsi" w:eastAsia="Helvetica Neue" w:hAnsiTheme="minorHAnsi" w:cstheme="minorHAnsi"/>
          <w:sz w:val="28"/>
          <w:szCs w:val="28"/>
        </w:rPr>
      </w:pPr>
    </w:p>
    <w:p w:rsidR="00DF69F4" w:rsidRPr="00615F17" w:rsidRDefault="00DF69F4" w:rsidP="00DF69F4">
      <w:pPr>
        <w:pStyle w:val="Text"/>
        <w:rPr>
          <w:rFonts w:asciiTheme="minorHAnsi" w:eastAsia="Helvetica Neue" w:hAnsiTheme="minorHAnsi" w:cstheme="minorHAnsi"/>
          <w:sz w:val="24"/>
          <w:szCs w:val="24"/>
        </w:rPr>
      </w:pPr>
      <w:r w:rsidRPr="00615F17">
        <w:rPr>
          <w:rFonts w:asciiTheme="minorHAnsi" w:hAnsiTheme="minorHAnsi" w:cstheme="minorHAnsi"/>
          <w:sz w:val="28"/>
          <w:szCs w:val="28"/>
          <w:lang w:val="pt-PT"/>
        </w:rPr>
        <w:t>Vera Munde</w:t>
      </w:r>
      <w:r w:rsidRPr="00615F17">
        <w:rPr>
          <w:rFonts w:asciiTheme="minorHAnsi" w:hAnsiTheme="minorHAnsi" w:cstheme="minorHAnsi"/>
          <w:sz w:val="28"/>
          <w:szCs w:val="28"/>
        </w:rPr>
        <w:t>, Dr. Benjamin Bell</w:t>
      </w:r>
    </w:p>
    <w:p w:rsidR="00DF69F4" w:rsidRPr="00615F17" w:rsidRDefault="00DF69F4" w:rsidP="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Fonts w:asciiTheme="minorHAnsi" w:eastAsia="Helvetica Neue" w:hAnsiTheme="minorHAnsi" w:cstheme="minorHAnsi"/>
          <w:b/>
          <w:bCs/>
          <w:sz w:val="24"/>
          <w:szCs w:val="24"/>
          <w:u w:color="000000"/>
        </w:rPr>
      </w:pPr>
    </w:p>
    <w:p w:rsidR="00DF69F4" w:rsidRPr="00615F17" w:rsidRDefault="00DF69F4" w:rsidP="00DF69F4">
      <w:pPr>
        <w:pStyle w:val="Text"/>
        <w:spacing w:line="360" w:lineRule="auto"/>
        <w:jc w:val="both"/>
        <w:rPr>
          <w:rFonts w:asciiTheme="minorHAnsi" w:eastAsia="Helvetica Neue" w:hAnsiTheme="minorHAnsi" w:cstheme="minorHAnsi"/>
          <w:sz w:val="24"/>
          <w:szCs w:val="24"/>
        </w:rPr>
      </w:pPr>
    </w:p>
    <w:p w:rsidR="00DF69F4" w:rsidRPr="00615F17" w:rsidRDefault="00DF69F4" w:rsidP="00DF69F4">
      <w:pPr>
        <w:pStyle w:val="Text"/>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Die Gestaltung von passenden tagesstrukturierenden Angeboten für Menschen mit hohem Unterstützungsbedarf stellt eine Herausforderung für alle Beteiligten dar. F</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rderbereiche</w:t>
      </w:r>
      <w:proofErr w:type="spellEnd"/>
      <w:r w:rsidRPr="00615F17">
        <w:rPr>
          <w:rFonts w:asciiTheme="minorHAnsi" w:hAnsiTheme="minorHAnsi" w:cstheme="minorHAnsi"/>
          <w:sz w:val="24"/>
          <w:szCs w:val="24"/>
        </w:rPr>
        <w:t xml:space="preserve"> (FB) und Angebote zur Beschäftigung, F</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rderung</w:t>
      </w:r>
      <w:proofErr w:type="spellEnd"/>
      <w:r w:rsidRPr="00615F17">
        <w:rPr>
          <w:rFonts w:asciiTheme="minorHAnsi" w:hAnsiTheme="minorHAnsi" w:cstheme="minorHAnsi"/>
          <w:sz w:val="24"/>
          <w:szCs w:val="24"/>
        </w:rPr>
        <w:t xml:space="preserve"> und Betreuung am Tag (ABFBT) sind Leistungen, die im Land Berlin für Menschen mit Behinderung erbracht werden. Die grundsätzliche Gestaltung und Ausrichtung der Angebote liegt in der gemeinsamen Verantwortung von Leistungsträger (Land Berlin) und Leistungserbringer (Träger). Während schon in den Leistungsbeschreibungen die Frage entsteht, welche Rahmenbedingungen notwendig sind, stehen Träger vor der Frage, wie sie die Umsetzung der Angebote gestalten. Für die zukünftige Gestaltung und Ausrichtung dieser Angebote ist es wichtig, die Perspektive der Nutzer*innen auf die Leistung zu kennen und bei grundsätzlichen Überlegungen zu berücksichtigen. Vor diesem Hintergrund entstand die Idee, ein Nutzer*innen-Monitoring durchzuführen. Zentrales Ziel des Monitorings war es, die Bedarfe, Interessen und Wünsche der Nutzer*innen der Berliner F</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rderbereiche</w:t>
      </w:r>
      <w:proofErr w:type="spellEnd"/>
      <w:r w:rsidRPr="00615F17">
        <w:rPr>
          <w:rFonts w:asciiTheme="minorHAnsi" w:hAnsiTheme="minorHAnsi" w:cstheme="minorHAnsi"/>
          <w:sz w:val="24"/>
          <w:szCs w:val="24"/>
        </w:rPr>
        <w:t xml:space="preserve"> und der ABFBT zu erfassen.</w:t>
      </w:r>
    </w:p>
    <w:p w:rsidR="00DF69F4" w:rsidRDefault="00DF69F4" w:rsidP="00DF69F4">
      <w:pPr>
        <w:pStyle w:val="Text"/>
        <w:spacing w:line="360" w:lineRule="auto"/>
        <w:jc w:val="both"/>
        <w:rPr>
          <w:rFonts w:asciiTheme="minorHAnsi" w:eastAsia="Helvetica Neue" w:hAnsiTheme="minorHAnsi" w:cstheme="minorHAnsi"/>
          <w:sz w:val="24"/>
          <w:szCs w:val="24"/>
        </w:rPr>
      </w:pPr>
    </w:p>
    <w:p w:rsidR="004A0D47" w:rsidRDefault="004A0D47" w:rsidP="00DF69F4">
      <w:pPr>
        <w:pStyle w:val="Text"/>
        <w:spacing w:line="360" w:lineRule="auto"/>
        <w:jc w:val="both"/>
        <w:rPr>
          <w:rFonts w:asciiTheme="minorHAnsi" w:eastAsia="Helvetica Neue" w:hAnsiTheme="minorHAnsi" w:cstheme="minorHAnsi"/>
          <w:sz w:val="24"/>
          <w:szCs w:val="24"/>
        </w:rPr>
      </w:pPr>
    </w:p>
    <w:p w:rsidR="004A0D47" w:rsidRDefault="004A0D47" w:rsidP="00DF69F4">
      <w:pPr>
        <w:pStyle w:val="Text"/>
        <w:spacing w:line="360" w:lineRule="auto"/>
        <w:jc w:val="both"/>
        <w:rPr>
          <w:rFonts w:asciiTheme="minorHAnsi" w:eastAsia="Helvetica Neue" w:hAnsiTheme="minorHAnsi" w:cstheme="minorHAnsi"/>
          <w:sz w:val="24"/>
          <w:szCs w:val="24"/>
        </w:rPr>
      </w:pPr>
    </w:p>
    <w:p w:rsidR="004A0D47" w:rsidRDefault="004A0D47" w:rsidP="00DF69F4">
      <w:pPr>
        <w:pStyle w:val="Text"/>
        <w:spacing w:line="360" w:lineRule="auto"/>
        <w:jc w:val="both"/>
        <w:rPr>
          <w:rFonts w:asciiTheme="minorHAnsi" w:eastAsia="Helvetica Neue" w:hAnsiTheme="minorHAnsi" w:cstheme="minorHAnsi"/>
          <w:sz w:val="24"/>
          <w:szCs w:val="24"/>
        </w:rPr>
      </w:pPr>
    </w:p>
    <w:p w:rsidR="004A0D47" w:rsidRDefault="004A0D47" w:rsidP="00DF69F4">
      <w:pPr>
        <w:pStyle w:val="Text"/>
        <w:spacing w:line="360" w:lineRule="auto"/>
        <w:jc w:val="both"/>
        <w:rPr>
          <w:rFonts w:asciiTheme="minorHAnsi" w:eastAsia="Helvetica Neue" w:hAnsiTheme="minorHAnsi" w:cstheme="minorHAnsi"/>
          <w:sz w:val="24"/>
          <w:szCs w:val="24"/>
        </w:rPr>
      </w:pPr>
    </w:p>
    <w:p w:rsidR="004A0D47" w:rsidRDefault="004A0D47" w:rsidP="00DF69F4">
      <w:pPr>
        <w:pStyle w:val="Text"/>
        <w:spacing w:line="360" w:lineRule="auto"/>
        <w:jc w:val="both"/>
        <w:rPr>
          <w:rFonts w:asciiTheme="minorHAnsi" w:eastAsia="Helvetica Neue" w:hAnsiTheme="minorHAnsi" w:cstheme="minorHAnsi"/>
          <w:sz w:val="24"/>
          <w:szCs w:val="24"/>
        </w:rPr>
      </w:pPr>
    </w:p>
    <w:p w:rsidR="004A0D47" w:rsidRDefault="004A0D47" w:rsidP="00DF69F4">
      <w:pPr>
        <w:pStyle w:val="Text"/>
        <w:spacing w:line="360" w:lineRule="auto"/>
        <w:jc w:val="both"/>
        <w:rPr>
          <w:rFonts w:asciiTheme="minorHAnsi" w:eastAsia="Helvetica Neue" w:hAnsiTheme="minorHAnsi" w:cstheme="minorHAnsi"/>
          <w:sz w:val="24"/>
          <w:szCs w:val="24"/>
        </w:rPr>
      </w:pPr>
    </w:p>
    <w:p w:rsidR="004A0D47" w:rsidRPr="00615F17" w:rsidRDefault="004A0D47" w:rsidP="00DF69F4">
      <w:pPr>
        <w:pStyle w:val="Text"/>
        <w:spacing w:line="360" w:lineRule="auto"/>
        <w:jc w:val="both"/>
        <w:rPr>
          <w:rFonts w:asciiTheme="minorHAnsi" w:eastAsia="Helvetica Neue" w:hAnsiTheme="minorHAnsi" w:cstheme="minorHAnsi"/>
          <w:sz w:val="24"/>
          <w:szCs w:val="24"/>
        </w:rPr>
      </w:pPr>
    </w:p>
    <w:p w:rsidR="00DF69F4" w:rsidRPr="007007EE" w:rsidRDefault="00DF69F4" w:rsidP="00DF69F4">
      <w:pPr>
        <w:spacing w:line="360" w:lineRule="auto"/>
        <w:rPr>
          <w:rFonts w:asciiTheme="minorHAnsi" w:eastAsia="Helvetica Neue" w:hAnsiTheme="minorHAnsi" w:cstheme="minorHAnsi"/>
          <w:b/>
          <w:bCs/>
          <w:sz w:val="28"/>
          <w:szCs w:val="28"/>
        </w:rPr>
      </w:pPr>
      <w:r w:rsidRPr="007007EE">
        <w:rPr>
          <w:rFonts w:asciiTheme="minorHAnsi" w:hAnsiTheme="minorHAnsi" w:cstheme="minorHAnsi"/>
          <w:b/>
          <w:sz w:val="28"/>
          <w:szCs w:val="28"/>
        </w:rPr>
        <w:lastRenderedPageBreak/>
        <w:t xml:space="preserve"> „Teilhabe bewerten in Werkstätten für Menschen mit Behinderung – Entwicklung und Ergebnisse eines Benchmarks.“</w:t>
      </w:r>
    </w:p>
    <w:p w:rsidR="00DF69F4" w:rsidRPr="00615F17" w:rsidRDefault="00DF69F4" w:rsidP="00DF69F4">
      <w:pPr>
        <w:spacing w:line="360" w:lineRule="auto"/>
        <w:rPr>
          <w:rFonts w:asciiTheme="minorHAnsi" w:eastAsia="Helvetica Neue" w:hAnsiTheme="minorHAnsi" w:cstheme="minorHAnsi"/>
          <w:sz w:val="28"/>
          <w:szCs w:val="28"/>
        </w:rPr>
      </w:pPr>
    </w:p>
    <w:p w:rsidR="00DF69F4" w:rsidRPr="00615F17" w:rsidRDefault="00DF69F4" w:rsidP="00DF69F4">
      <w:pPr>
        <w:tabs>
          <w:tab w:val="left" w:pos="340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r w:rsidRPr="00615F17">
        <w:rPr>
          <w:rFonts w:asciiTheme="minorHAnsi" w:eastAsia="Calibri" w:hAnsiTheme="minorHAnsi" w:cstheme="minorHAnsi"/>
          <w:sz w:val="28"/>
          <w:szCs w:val="28"/>
          <w:u w:color="000000"/>
        </w:rPr>
        <w:t xml:space="preserve">Frank </w:t>
      </w:r>
      <w:proofErr w:type="spellStart"/>
      <w:r w:rsidRPr="00615F17">
        <w:rPr>
          <w:rFonts w:asciiTheme="minorHAnsi" w:eastAsia="Calibri" w:hAnsiTheme="minorHAnsi" w:cstheme="minorHAnsi"/>
          <w:sz w:val="28"/>
          <w:szCs w:val="28"/>
          <w:u w:color="000000"/>
        </w:rPr>
        <w:t>Eierdanz</w:t>
      </w:r>
      <w:proofErr w:type="spellEnd"/>
      <w:r w:rsidRPr="00615F17">
        <w:rPr>
          <w:rFonts w:asciiTheme="minorHAnsi" w:eastAsia="Calibri" w:hAnsiTheme="minorHAnsi" w:cstheme="minorHAnsi"/>
          <w:sz w:val="28"/>
          <w:szCs w:val="28"/>
          <w:u w:color="000000"/>
        </w:rPr>
        <w:t xml:space="preserve">, Annette </w:t>
      </w:r>
      <w:proofErr w:type="spellStart"/>
      <w:r w:rsidRPr="00615F17">
        <w:rPr>
          <w:rFonts w:asciiTheme="minorHAnsi" w:eastAsia="Calibri" w:hAnsiTheme="minorHAnsi" w:cstheme="minorHAnsi"/>
          <w:sz w:val="28"/>
          <w:szCs w:val="28"/>
          <w:u w:color="000000"/>
        </w:rPr>
        <w:t>Blaudszun</w:t>
      </w:r>
      <w:proofErr w:type="spellEnd"/>
      <w:r w:rsidRPr="00615F17">
        <w:rPr>
          <w:rFonts w:asciiTheme="minorHAnsi" w:eastAsia="Calibri" w:hAnsiTheme="minorHAnsi" w:cstheme="minorHAnsi"/>
          <w:sz w:val="28"/>
          <w:szCs w:val="28"/>
          <w:u w:color="000000"/>
        </w:rPr>
        <w:t xml:space="preserve">-Lahm, Ellen </w:t>
      </w:r>
      <w:proofErr w:type="spellStart"/>
      <w:r w:rsidRPr="00615F17">
        <w:rPr>
          <w:rFonts w:asciiTheme="minorHAnsi" w:eastAsia="Calibri" w:hAnsiTheme="minorHAnsi" w:cstheme="minorHAnsi"/>
          <w:sz w:val="28"/>
          <w:szCs w:val="28"/>
          <w:u w:color="000000"/>
        </w:rPr>
        <w:t>Sieling</w:t>
      </w:r>
      <w:proofErr w:type="spellEnd"/>
    </w:p>
    <w:p w:rsidR="00DF69F4" w:rsidRPr="00615F17" w:rsidRDefault="00DF69F4" w:rsidP="00DF69F4">
      <w:pPr>
        <w:tabs>
          <w:tab w:val="left" w:pos="340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p>
    <w:p w:rsidR="00DF69F4" w:rsidRPr="00615F17" w:rsidRDefault="00DF69F4" w:rsidP="00DF69F4">
      <w:pPr>
        <w:rPr>
          <w:rFonts w:asciiTheme="minorHAnsi" w:eastAsia="Helvetica Neue" w:hAnsiTheme="minorHAnsi" w:cstheme="minorHAnsi"/>
          <w:sz w:val="28"/>
          <w:szCs w:val="28"/>
        </w:rPr>
      </w:pPr>
    </w:p>
    <w:p w:rsidR="00DF69F4" w:rsidRPr="00615F17" w:rsidRDefault="00DF69F4" w:rsidP="00DF69F4">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Auftrag der Werkstätten für Menschen mit Behinderung (</w:t>
      </w:r>
      <w:proofErr w:type="spellStart"/>
      <w:r w:rsidRPr="00615F17">
        <w:rPr>
          <w:rFonts w:asciiTheme="minorHAnsi" w:hAnsiTheme="minorHAnsi" w:cstheme="minorHAnsi"/>
          <w:sz w:val="24"/>
          <w:szCs w:val="24"/>
        </w:rPr>
        <w:t>WfbM</w:t>
      </w:r>
      <w:proofErr w:type="spellEnd"/>
      <w:r w:rsidRPr="00615F17">
        <w:rPr>
          <w:rFonts w:asciiTheme="minorHAnsi" w:hAnsiTheme="minorHAnsi" w:cstheme="minorHAnsi"/>
          <w:sz w:val="24"/>
          <w:szCs w:val="24"/>
        </w:rPr>
        <w:t xml:space="preserve">) ist es, den Beschäftigten gute Teilhabe am Arbeitsleben zu </w:t>
      </w:r>
      <w:proofErr w:type="spellStart"/>
      <w:r w:rsidRPr="00615F17">
        <w:rPr>
          <w:rFonts w:asciiTheme="minorHAnsi" w:hAnsiTheme="minorHAnsi" w:cstheme="minorHAnsi"/>
          <w:sz w:val="24"/>
          <w:szCs w:val="24"/>
        </w:rPr>
        <w:t>erm</w:t>
      </w:r>
      <w:proofErr w:type="spellEnd"/>
      <w:r w:rsidRPr="00615F17">
        <w:rPr>
          <w:rFonts w:asciiTheme="minorHAnsi" w:hAnsiTheme="minorHAnsi" w:cstheme="minorHAnsi"/>
          <w:sz w:val="24"/>
          <w:szCs w:val="24"/>
          <w:lang w:val="sv-SE"/>
        </w:rPr>
        <w:t>ö</w:t>
      </w:r>
      <w:r w:rsidRPr="00615F17">
        <w:rPr>
          <w:rFonts w:asciiTheme="minorHAnsi" w:hAnsiTheme="minorHAnsi" w:cstheme="minorHAnsi"/>
          <w:sz w:val="24"/>
          <w:szCs w:val="24"/>
        </w:rPr>
        <w:t>glichen. Der Beitrag stellt einen Ansatz vor, wie die Teilhabeleistung von Werkstätten multidimensional und unter Einbeziehung der Menschen mit Behinderung bewertet werden kann. Das Messsystem basiert auf einer Triangulation dreier Erhebungsmethoden (Kennzahlen, Befragungen, Checklisten</w:t>
      </w:r>
      <w:r w:rsidRPr="00615F17">
        <w:rPr>
          <w:rFonts w:asciiTheme="minorHAnsi" w:hAnsiTheme="minorHAnsi" w:cstheme="minorHAnsi"/>
          <w:i/>
          <w:iCs/>
          <w:sz w:val="24"/>
          <w:szCs w:val="24"/>
        </w:rPr>
        <w:t>)</w:t>
      </w:r>
      <w:r w:rsidRPr="00615F17">
        <w:rPr>
          <w:rFonts w:asciiTheme="minorHAnsi" w:hAnsiTheme="minorHAnsi" w:cstheme="minorHAnsi"/>
          <w:sz w:val="24"/>
          <w:szCs w:val="24"/>
        </w:rPr>
        <w:t xml:space="preserve">. Zentrale Ergebnisse zeigen: Die Leistungsempfänger Beschäftigte mit Behinderung bewerten die Teilhabequalität in </w:t>
      </w:r>
      <w:proofErr w:type="spellStart"/>
      <w:r w:rsidRPr="00615F17">
        <w:rPr>
          <w:rFonts w:asciiTheme="minorHAnsi" w:hAnsiTheme="minorHAnsi" w:cstheme="minorHAnsi"/>
          <w:sz w:val="24"/>
          <w:szCs w:val="24"/>
        </w:rPr>
        <w:t>WfbM</w:t>
      </w:r>
      <w:proofErr w:type="spellEnd"/>
      <w:r w:rsidRPr="00615F17">
        <w:rPr>
          <w:rFonts w:asciiTheme="minorHAnsi" w:hAnsiTheme="minorHAnsi" w:cstheme="minorHAnsi"/>
          <w:sz w:val="24"/>
          <w:szCs w:val="24"/>
        </w:rPr>
        <w:t xml:space="preserve"> weitgehend positiv, beispielsweise hinsichtlich der gleichberechtigten Mitbestimmung bleiben aber noch erhebliche Potenziale zur Weiterentwicklung.</w:t>
      </w:r>
    </w:p>
    <w:p w:rsidR="00DF69F4" w:rsidRPr="00615F17" w:rsidRDefault="00DF69F4" w:rsidP="00DF69F4">
      <w:pPr>
        <w:spacing w:line="360" w:lineRule="auto"/>
        <w:jc w:val="both"/>
        <w:rPr>
          <w:rFonts w:asciiTheme="minorHAnsi" w:eastAsia="Helvetica Neue" w:hAnsiTheme="minorHAnsi" w:cstheme="minorHAnsi"/>
          <w:sz w:val="24"/>
          <w:szCs w:val="24"/>
        </w:rPr>
      </w:pPr>
    </w:p>
    <w:p w:rsidR="00DF69F4" w:rsidRPr="007007EE" w:rsidRDefault="00DF69F4" w:rsidP="00DF69F4">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„Übergangsprozesse in Werkstätten für Menschen mit Behinderungen - zwischen Compliance und </w:t>
      </w:r>
      <w:proofErr w:type="spellStart"/>
      <w:r w:rsidRPr="007007EE">
        <w:rPr>
          <w:rFonts w:asciiTheme="minorHAnsi" w:hAnsiTheme="minorHAnsi" w:cstheme="minorHAnsi"/>
          <w:b/>
          <w:sz w:val="28"/>
          <w:szCs w:val="28"/>
        </w:rPr>
        <w:t>Empowerment</w:t>
      </w:r>
      <w:proofErr w:type="spellEnd"/>
      <w:r w:rsidRPr="007007EE">
        <w:rPr>
          <w:rFonts w:asciiTheme="minorHAnsi" w:hAnsiTheme="minorHAnsi" w:cstheme="minorHAnsi"/>
          <w:b/>
          <w:sz w:val="28"/>
          <w:szCs w:val="28"/>
        </w:rPr>
        <w:t xml:space="preserve">.“ </w:t>
      </w:r>
    </w:p>
    <w:p w:rsidR="00DF69F4" w:rsidRPr="00615F17" w:rsidRDefault="00DF69F4" w:rsidP="00DF69F4">
      <w:pPr>
        <w:spacing w:line="360" w:lineRule="auto"/>
        <w:rPr>
          <w:rFonts w:asciiTheme="minorHAnsi" w:eastAsia="Helvetica Neue" w:hAnsiTheme="minorHAnsi" w:cstheme="minorHAnsi"/>
          <w:sz w:val="28"/>
          <w:szCs w:val="28"/>
        </w:rPr>
      </w:pPr>
    </w:p>
    <w:p w:rsidR="00DF69F4" w:rsidRPr="00615F17" w:rsidRDefault="00DF69F4" w:rsidP="00DF69F4">
      <w:pPr>
        <w:tabs>
          <w:tab w:val="left" w:pos="340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8"/>
          <w:szCs w:val="28"/>
          <w:u w:color="000000"/>
        </w:rPr>
      </w:pPr>
      <w:r w:rsidRPr="00615F17">
        <w:rPr>
          <w:rFonts w:asciiTheme="minorHAnsi" w:eastAsia="Calibri" w:hAnsiTheme="minorHAnsi" w:cstheme="minorHAnsi"/>
          <w:sz w:val="28"/>
          <w:szCs w:val="28"/>
          <w:u w:color="000000"/>
        </w:rPr>
        <w:t xml:space="preserve"> Malte </w:t>
      </w:r>
      <w:proofErr w:type="spellStart"/>
      <w:r w:rsidRPr="00615F17">
        <w:rPr>
          <w:rFonts w:asciiTheme="minorHAnsi" w:eastAsia="Calibri" w:hAnsiTheme="minorHAnsi" w:cstheme="minorHAnsi"/>
          <w:sz w:val="28"/>
          <w:szCs w:val="28"/>
          <w:u w:color="000000"/>
        </w:rPr>
        <w:t>Teismann</w:t>
      </w:r>
      <w:proofErr w:type="spellEnd"/>
    </w:p>
    <w:p w:rsidR="00DF69F4" w:rsidRPr="00615F17" w:rsidRDefault="00DF69F4" w:rsidP="00DF69F4">
      <w:pPr>
        <w:spacing w:line="360" w:lineRule="auto"/>
        <w:jc w:val="both"/>
        <w:rPr>
          <w:rFonts w:asciiTheme="minorHAnsi" w:eastAsia="Helvetica Neue" w:hAnsiTheme="minorHAnsi" w:cstheme="minorHAnsi"/>
          <w:sz w:val="24"/>
          <w:szCs w:val="24"/>
        </w:rPr>
      </w:pPr>
    </w:p>
    <w:p w:rsidR="00DF69F4" w:rsidRPr="00615F17" w:rsidRDefault="00DF69F4" w:rsidP="00DF69F4">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In einer explorativen Studie ist die Umsetzung des Rehabilitationsauftrages einer Werkstatt für Menschen mit Behinderungen untersucht worden. Das Zusammenspiel aus den Voraus-setzungen der Beschäftigten und der Umsetzung innerhalb der </w:t>
      </w:r>
      <w:proofErr w:type="spellStart"/>
      <w:r w:rsidRPr="00615F17">
        <w:rPr>
          <w:rFonts w:asciiTheme="minorHAnsi" w:hAnsiTheme="minorHAnsi" w:cstheme="minorHAnsi"/>
          <w:sz w:val="24"/>
          <w:szCs w:val="24"/>
        </w:rPr>
        <w:t>WfbM</w:t>
      </w:r>
      <w:proofErr w:type="spellEnd"/>
      <w:r w:rsidRPr="00615F17">
        <w:rPr>
          <w:rFonts w:asciiTheme="minorHAnsi" w:hAnsiTheme="minorHAnsi" w:cstheme="minorHAnsi"/>
          <w:sz w:val="24"/>
          <w:szCs w:val="24"/>
        </w:rPr>
        <w:t xml:space="preserve"> durch spezielle </w:t>
      </w:r>
      <w:proofErr w:type="spellStart"/>
      <w:r w:rsidRPr="00615F17">
        <w:rPr>
          <w:rFonts w:asciiTheme="minorHAnsi" w:hAnsiTheme="minorHAnsi" w:cstheme="minorHAnsi"/>
          <w:sz w:val="24"/>
          <w:szCs w:val="24"/>
        </w:rPr>
        <w:t>Jobcoaches</w:t>
      </w:r>
      <w:proofErr w:type="spellEnd"/>
      <w:r w:rsidRPr="00615F17">
        <w:rPr>
          <w:rFonts w:asciiTheme="minorHAnsi" w:hAnsiTheme="minorHAnsi" w:cstheme="minorHAnsi"/>
          <w:sz w:val="24"/>
          <w:szCs w:val="24"/>
        </w:rPr>
        <w:t xml:space="preserve"> zeigt, dass Übergänge im System und innerhalb des Wirkbereichs der Werkstatt erleichtert werden, die Ermächtigung der Beschäftigten und Übergänge aus dem System je-doch erschwert werden. Im Vortrag werden die machtorientierten Wirkmechanismen der Beziehungsarbeit im Sinne des Compliance und des </w:t>
      </w:r>
      <w:proofErr w:type="spellStart"/>
      <w:r w:rsidRPr="00615F17">
        <w:rPr>
          <w:rFonts w:asciiTheme="minorHAnsi" w:hAnsiTheme="minorHAnsi" w:cstheme="minorHAnsi"/>
          <w:sz w:val="24"/>
          <w:szCs w:val="24"/>
        </w:rPr>
        <w:t>Empowerments</w:t>
      </w:r>
      <w:proofErr w:type="spellEnd"/>
      <w:r w:rsidRPr="00615F17">
        <w:rPr>
          <w:rFonts w:asciiTheme="minorHAnsi" w:hAnsiTheme="minorHAnsi" w:cstheme="minorHAnsi"/>
          <w:sz w:val="24"/>
          <w:szCs w:val="24"/>
        </w:rPr>
        <w:t xml:space="preserve"> als Gegenkonzept aus sozialpsychologischer Perspektive anhand qualitativer Daten veranschaulicht und die Chance der </w:t>
      </w:r>
      <w:proofErr w:type="spellStart"/>
      <w:r w:rsidRPr="00615F17">
        <w:rPr>
          <w:rFonts w:asciiTheme="minorHAnsi" w:hAnsiTheme="minorHAnsi" w:cstheme="minorHAnsi"/>
          <w:sz w:val="24"/>
          <w:szCs w:val="24"/>
        </w:rPr>
        <w:t>Neukonzeptualisierung</w:t>
      </w:r>
      <w:proofErr w:type="spellEnd"/>
      <w:r w:rsidRPr="00615F17">
        <w:rPr>
          <w:rFonts w:asciiTheme="minorHAnsi" w:hAnsiTheme="minorHAnsi" w:cstheme="minorHAnsi"/>
          <w:sz w:val="24"/>
          <w:szCs w:val="24"/>
        </w:rPr>
        <w:t xml:space="preserve"> beruflicher (Re)Habilitation im System Werkstatt diskutiert </w:t>
      </w: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DF69F4" w:rsidRPr="00615F17" w:rsidRDefault="00DF69F4" w:rsidP="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Theme="minorHAnsi" w:eastAsia="Helvetica Neue" w:hAnsiTheme="minorHAnsi" w:cstheme="minorHAnsi"/>
          <w:sz w:val="24"/>
          <w:szCs w:val="24"/>
          <w:u w:color="000000"/>
        </w:rPr>
      </w:pPr>
    </w:p>
    <w:p w:rsidR="00DF69F4" w:rsidRPr="007007EE" w:rsidRDefault="00DF69F4" w:rsidP="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Theme="minorHAnsi" w:eastAsia="Helvetica Neue" w:hAnsiTheme="minorHAnsi" w:cstheme="minorHAnsi"/>
          <w:b/>
          <w:sz w:val="28"/>
          <w:szCs w:val="28"/>
          <w:u w:color="000000"/>
        </w:rPr>
      </w:pPr>
      <w:r w:rsidRPr="007007EE">
        <w:rPr>
          <w:rFonts w:asciiTheme="minorHAnsi" w:hAnsiTheme="minorHAnsi" w:cstheme="minorHAnsi"/>
          <w:b/>
          <w:sz w:val="24"/>
          <w:szCs w:val="24"/>
          <w:u w:color="000000"/>
        </w:rPr>
        <w:lastRenderedPageBreak/>
        <w:t>„</w:t>
      </w:r>
      <w:r w:rsidRPr="007007EE">
        <w:rPr>
          <w:rFonts w:asciiTheme="minorHAnsi" w:hAnsiTheme="minorHAnsi" w:cstheme="minorHAnsi"/>
          <w:b/>
          <w:sz w:val="28"/>
          <w:szCs w:val="28"/>
          <w:u w:color="000000"/>
        </w:rPr>
        <w:t>Wege psychisch beeinträchtigter Menschen in die EM-Rente – Verläufe, Hintergründe, Präventionspotentiale und Rückkehrperspektiven in Arbeit.“</w:t>
      </w:r>
    </w:p>
    <w:p w:rsidR="00DF69F4" w:rsidRPr="00615F17" w:rsidRDefault="00DF69F4" w:rsidP="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Theme="minorHAnsi" w:eastAsia="Helvetica Neue" w:hAnsiTheme="minorHAnsi" w:cstheme="minorHAnsi"/>
          <w:sz w:val="28"/>
          <w:szCs w:val="28"/>
          <w:u w:color="000000"/>
        </w:rPr>
      </w:pPr>
    </w:p>
    <w:p w:rsidR="00DF69F4" w:rsidRPr="00615F17" w:rsidRDefault="00DF69F4" w:rsidP="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Theme="minorHAnsi" w:eastAsia="Helvetica Neue" w:hAnsiTheme="minorHAnsi" w:cstheme="minorHAnsi"/>
          <w:sz w:val="24"/>
          <w:szCs w:val="24"/>
          <w:u w:color="000000"/>
        </w:rPr>
      </w:pPr>
      <w:r w:rsidRPr="00615F17">
        <w:rPr>
          <w:rFonts w:asciiTheme="minorHAnsi" w:hAnsiTheme="minorHAnsi" w:cstheme="minorHAnsi"/>
          <w:sz w:val="28"/>
          <w:szCs w:val="28"/>
          <w:u w:color="000000"/>
        </w:rPr>
        <w:t xml:space="preserve">Dr. Sebastian Klaus, Dr. Alexander </w:t>
      </w:r>
      <w:proofErr w:type="spellStart"/>
      <w:r w:rsidRPr="00615F17">
        <w:rPr>
          <w:rFonts w:asciiTheme="minorHAnsi" w:hAnsiTheme="minorHAnsi" w:cstheme="minorHAnsi"/>
          <w:sz w:val="28"/>
          <w:szCs w:val="28"/>
          <w:u w:color="000000"/>
        </w:rPr>
        <w:t>Meschnig</w:t>
      </w:r>
      <w:proofErr w:type="spellEnd"/>
      <w:r w:rsidRPr="00615F17">
        <w:rPr>
          <w:rFonts w:asciiTheme="minorHAnsi" w:hAnsiTheme="minorHAnsi" w:cstheme="minorHAnsi"/>
          <w:sz w:val="28"/>
          <w:szCs w:val="28"/>
          <w:u w:color="000000"/>
        </w:rPr>
        <w:t>, Prof. i.R. Dr. Ernst von Kardorff</w:t>
      </w:r>
    </w:p>
    <w:p w:rsidR="00DF69F4" w:rsidRPr="00615F17" w:rsidRDefault="00DF69F4" w:rsidP="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eastAsia="Helvetica Neue" w:hAnsiTheme="minorHAnsi" w:cstheme="minorHAnsi"/>
          <w:sz w:val="24"/>
          <w:szCs w:val="24"/>
          <w:u w:color="000000"/>
        </w:rPr>
      </w:pPr>
    </w:p>
    <w:p w:rsidR="00DF69F4" w:rsidRPr="00615F17" w:rsidRDefault="00DF69F4" w:rsidP="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eastAsia="Helvetica Neue" w:hAnsiTheme="minorHAnsi" w:cstheme="minorHAnsi"/>
          <w:sz w:val="24"/>
          <w:szCs w:val="24"/>
          <w:u w:color="000000"/>
        </w:rPr>
      </w:pPr>
      <w:r w:rsidRPr="00615F17">
        <w:rPr>
          <w:rFonts w:asciiTheme="minorHAnsi" w:hAnsiTheme="minorHAnsi" w:cstheme="minorHAnsi"/>
          <w:sz w:val="24"/>
          <w:szCs w:val="24"/>
          <w:u w:color="000000"/>
        </w:rPr>
        <w:t>Ausgehend von der Zunahme von Erwerbsminderungsrenten wegen psychischer Störungen wird der Frage nach den Gründen für ein vorzeitiges Ausscheiden aus dem Erwerbsleben nachgegangen. Anhand einer Mixed-</w:t>
      </w:r>
      <w:proofErr w:type="spellStart"/>
      <w:r w:rsidRPr="00615F17">
        <w:rPr>
          <w:rFonts w:asciiTheme="minorHAnsi" w:hAnsiTheme="minorHAnsi" w:cstheme="minorHAnsi"/>
          <w:sz w:val="24"/>
          <w:szCs w:val="24"/>
          <w:u w:color="000000"/>
        </w:rPr>
        <w:t>Method</w:t>
      </w:r>
      <w:proofErr w:type="spellEnd"/>
      <w:r w:rsidRPr="00615F17">
        <w:rPr>
          <w:rFonts w:asciiTheme="minorHAnsi" w:hAnsiTheme="minorHAnsi" w:cstheme="minorHAnsi"/>
          <w:sz w:val="24"/>
          <w:szCs w:val="24"/>
          <w:u w:color="000000"/>
        </w:rPr>
        <w:t xml:space="preserve">-Verlaufsstudie (Fragebogen und episodische-narrative Interviews) werden die oft langen Wege psychisch beeinträchtigter Menschen in die Erwerbsminderungsrente aus deren subjektiver Sicht rekonstruiert. Im Mittelpunkt stehen dabei Formen ihrer Krankheits- und Lebensbewältigung, der (Nicht-)Inanspruchnahme fachlicher Hilfen und die retrospektive Identifikation von Präventionsangeboten. Darüber hinaus geht es um die Situation der Befragten in der Erwerbsminderungsrente und um deren Motivation zu einem möglichen Wiedereintritt in das Erwerbsleben und der dafür erforderlichen Hilfestellungen. </w:t>
      </w:r>
    </w:p>
    <w:p w:rsidR="00DF69F4" w:rsidRPr="00615F17" w:rsidRDefault="00DF69F4" w:rsidP="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Theme="minorHAnsi" w:eastAsia="Helvetica Neue" w:hAnsiTheme="minorHAnsi" w:cstheme="minorHAnsi"/>
          <w:sz w:val="24"/>
          <w:szCs w:val="24"/>
          <w:u w:color="000000"/>
        </w:rPr>
      </w:pPr>
    </w:p>
    <w:p w:rsidR="004A0D47" w:rsidRDefault="004A0D47" w:rsidP="004A0D47">
      <w:pPr>
        <w:pStyle w:val="Tite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p w:rsidR="004A0D47" w:rsidRDefault="004A0D47" w:rsidP="004A0D47">
      <w:pPr>
        <w:pStyle w:val="Tite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p w:rsidR="004A0D47" w:rsidRDefault="004A0D47" w:rsidP="004A0D47">
      <w:pPr>
        <w:pStyle w:val="Tite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rPr>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Pr="004A0D47" w:rsidRDefault="004A0D47" w:rsidP="004A0D47">
      <w:pPr>
        <w:pStyle w:val="Text"/>
      </w:pPr>
    </w:p>
    <w:p w:rsidR="00DF69F4" w:rsidRPr="00615F17" w:rsidRDefault="00DF69F4" w:rsidP="00DF69F4">
      <w:pPr>
        <w:pStyle w:val="Titel"/>
        <w:pBdr>
          <w:bottom w:val="single" w:sz="4" w:space="1" w:color="auto"/>
        </w:pBdr>
        <w:spacing w:line="360" w:lineRule="auto"/>
        <w:rPr>
          <w:rFonts w:asciiTheme="minorHAnsi" w:eastAsia="Helvetica Neue" w:hAnsiTheme="minorHAnsi" w:cstheme="minorHAnsi"/>
        </w:rPr>
      </w:pPr>
      <w:r>
        <w:rPr>
          <w:rFonts w:asciiTheme="minorHAnsi" w:hAnsiTheme="minorHAnsi" w:cstheme="minorHAnsi"/>
        </w:rPr>
        <w:lastRenderedPageBreak/>
        <w:t>Forum 10</w:t>
      </w:r>
    </w:p>
    <w:p w:rsidR="00DF69F4" w:rsidRPr="00D7381C" w:rsidRDefault="00DF69F4" w:rsidP="00DF69F4">
      <w:pPr>
        <w:pBdr>
          <w:bottom w:val="single" w:sz="4" w:space="1" w:color="auto"/>
        </w:pBdr>
        <w:spacing w:line="360" w:lineRule="auto"/>
        <w:rPr>
          <w:rFonts w:asciiTheme="minorHAnsi" w:hAnsiTheme="minorHAnsi" w:cstheme="minorHAnsi"/>
          <w:b/>
          <w:sz w:val="36"/>
          <w:szCs w:val="36"/>
        </w:rPr>
      </w:pPr>
      <w:r w:rsidRPr="00DF69F4">
        <w:rPr>
          <w:rFonts w:asciiTheme="minorHAnsi" w:hAnsiTheme="minorHAnsi" w:cstheme="minorHAnsi"/>
          <w:b/>
          <w:sz w:val="36"/>
          <w:szCs w:val="36"/>
        </w:rPr>
        <w:t>Mobilität, Bewegung, Sport</w:t>
      </w:r>
    </w:p>
    <w:p w:rsidR="00B44A2C" w:rsidRPr="007007EE"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b/>
          <w:u w:color="000000"/>
        </w:rPr>
      </w:pPr>
    </w:p>
    <w:p w:rsidR="00DF69F4" w:rsidRPr="007007EE" w:rsidRDefault="00DF69F4" w:rsidP="00DF69F4">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w:t>
      </w:r>
      <w:proofErr w:type="spellStart"/>
      <w:r w:rsidRPr="007007EE">
        <w:rPr>
          <w:rFonts w:asciiTheme="minorHAnsi" w:hAnsiTheme="minorHAnsi" w:cstheme="minorHAnsi"/>
          <w:b/>
          <w:sz w:val="28"/>
          <w:szCs w:val="28"/>
          <w:lang w:val="it-IT"/>
        </w:rPr>
        <w:t>Mobilit</w:t>
      </w:r>
      <w:r w:rsidRPr="007007EE">
        <w:rPr>
          <w:rFonts w:asciiTheme="minorHAnsi" w:hAnsiTheme="minorHAnsi" w:cstheme="minorHAnsi"/>
          <w:b/>
          <w:sz w:val="28"/>
          <w:szCs w:val="28"/>
        </w:rPr>
        <w:t>ät</w:t>
      </w:r>
      <w:proofErr w:type="spellEnd"/>
      <w:r w:rsidRPr="007007EE">
        <w:rPr>
          <w:rFonts w:asciiTheme="minorHAnsi" w:hAnsiTheme="minorHAnsi" w:cstheme="minorHAnsi"/>
          <w:b/>
          <w:sz w:val="28"/>
          <w:szCs w:val="28"/>
        </w:rPr>
        <w:t xml:space="preserve"> 2020! mehr Training – mehr Mobilität – mehr Teilhabe!“</w:t>
      </w:r>
    </w:p>
    <w:p w:rsidR="00DF69F4" w:rsidRPr="00615F17" w:rsidRDefault="00DF69F4" w:rsidP="00DF69F4">
      <w:pPr>
        <w:rPr>
          <w:rFonts w:asciiTheme="minorHAnsi" w:eastAsia="Helvetica Neue" w:hAnsiTheme="minorHAnsi" w:cstheme="minorHAnsi"/>
          <w:sz w:val="28"/>
          <w:szCs w:val="28"/>
        </w:rPr>
      </w:pPr>
    </w:p>
    <w:p w:rsidR="00DF69F4" w:rsidRPr="00615F17" w:rsidRDefault="00DF69F4" w:rsidP="00DF69F4">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Tanja </w:t>
      </w:r>
      <w:proofErr w:type="spellStart"/>
      <w:r w:rsidRPr="00615F17">
        <w:rPr>
          <w:rFonts w:asciiTheme="minorHAnsi" w:hAnsiTheme="minorHAnsi" w:cstheme="minorHAnsi"/>
          <w:sz w:val="28"/>
          <w:szCs w:val="28"/>
        </w:rPr>
        <w:t>Bungter</w:t>
      </w:r>
      <w:proofErr w:type="spellEnd"/>
      <w:r w:rsidRPr="00615F17">
        <w:rPr>
          <w:rFonts w:asciiTheme="minorHAnsi" w:hAnsiTheme="minorHAnsi" w:cstheme="minorHAnsi"/>
          <w:sz w:val="28"/>
          <w:szCs w:val="28"/>
        </w:rPr>
        <w:t xml:space="preserve">, Sabine Trost, Peter </w:t>
      </w:r>
      <w:proofErr w:type="spellStart"/>
      <w:r w:rsidRPr="00615F17">
        <w:rPr>
          <w:rFonts w:asciiTheme="minorHAnsi" w:hAnsiTheme="minorHAnsi" w:cstheme="minorHAnsi"/>
          <w:sz w:val="28"/>
          <w:szCs w:val="28"/>
        </w:rPr>
        <w:t>Richarz</w:t>
      </w:r>
      <w:proofErr w:type="spellEnd"/>
      <w:r w:rsidRPr="00615F17">
        <w:rPr>
          <w:rFonts w:asciiTheme="minorHAnsi" w:hAnsiTheme="minorHAnsi" w:cstheme="minorHAnsi"/>
          <w:sz w:val="28"/>
          <w:szCs w:val="28"/>
        </w:rPr>
        <w:t xml:space="preserve">, Dr. Volker </w:t>
      </w:r>
      <w:proofErr w:type="spellStart"/>
      <w:r w:rsidRPr="00615F17">
        <w:rPr>
          <w:rFonts w:asciiTheme="minorHAnsi" w:hAnsiTheme="minorHAnsi" w:cstheme="minorHAnsi"/>
          <w:sz w:val="28"/>
          <w:szCs w:val="28"/>
        </w:rPr>
        <w:t>Anneken</w:t>
      </w:r>
      <w:proofErr w:type="spellEnd"/>
    </w:p>
    <w:p w:rsidR="00DF69F4" w:rsidRPr="00615F17" w:rsidRDefault="00DF69F4" w:rsidP="00DF69F4">
      <w:pPr>
        <w:rPr>
          <w:rFonts w:asciiTheme="minorHAnsi" w:eastAsia="Helvetica Neue" w:hAnsiTheme="minorHAnsi" w:cstheme="minorHAnsi"/>
          <w:sz w:val="28"/>
          <w:szCs w:val="28"/>
        </w:rPr>
      </w:pPr>
    </w:p>
    <w:p w:rsidR="00DF69F4" w:rsidRPr="00615F17" w:rsidRDefault="00DF69F4" w:rsidP="00DF69F4">
      <w:pPr>
        <w:rPr>
          <w:rFonts w:asciiTheme="minorHAnsi" w:eastAsia="Helvetica Neue" w:hAnsiTheme="minorHAnsi" w:cstheme="minorHAnsi"/>
          <w:sz w:val="28"/>
          <w:szCs w:val="28"/>
        </w:rPr>
      </w:pPr>
    </w:p>
    <w:p w:rsidR="00DF69F4" w:rsidRPr="00615F17" w:rsidRDefault="00DF69F4" w:rsidP="00DF69F4">
      <w:pPr>
        <w:spacing w:line="360" w:lineRule="auto"/>
        <w:jc w:val="both"/>
        <w:rPr>
          <w:rFonts w:asciiTheme="minorHAnsi" w:eastAsia="Helvetica Neue" w:hAnsiTheme="minorHAnsi" w:cstheme="minorHAnsi"/>
          <w:sz w:val="24"/>
          <w:szCs w:val="24"/>
        </w:rPr>
      </w:pPr>
      <w:proofErr w:type="spellStart"/>
      <w:r w:rsidRPr="00615F17">
        <w:rPr>
          <w:rFonts w:asciiTheme="minorHAnsi" w:hAnsiTheme="minorHAnsi" w:cstheme="minorHAnsi"/>
          <w:sz w:val="24"/>
          <w:szCs w:val="24"/>
        </w:rPr>
        <w:t>Für</w:t>
      </w:r>
      <w:proofErr w:type="spellEnd"/>
      <w:r w:rsidRPr="00615F17">
        <w:rPr>
          <w:rFonts w:asciiTheme="minorHAnsi" w:hAnsiTheme="minorHAnsi" w:cstheme="minorHAnsi"/>
          <w:sz w:val="24"/>
          <w:szCs w:val="24"/>
        </w:rPr>
        <w:t xml:space="preserve"> Menschen, die nach einem Unfall oder einer Erkrankung im Alltag auf einen Rollstuhl angewiesen sind, ist eine adäquate Rollstuhlmobilität die Grundvoraussetzung </w:t>
      </w:r>
      <w:proofErr w:type="spellStart"/>
      <w:r w:rsidRPr="00615F17">
        <w:rPr>
          <w:rFonts w:asciiTheme="minorHAnsi" w:hAnsiTheme="minorHAnsi" w:cstheme="minorHAnsi"/>
          <w:sz w:val="24"/>
          <w:szCs w:val="24"/>
        </w:rPr>
        <w:t>für</w:t>
      </w:r>
      <w:proofErr w:type="spellEnd"/>
      <w:r w:rsidRPr="00615F17">
        <w:rPr>
          <w:rFonts w:asciiTheme="minorHAnsi" w:hAnsiTheme="minorHAnsi" w:cstheme="minorHAnsi"/>
          <w:sz w:val="24"/>
          <w:szCs w:val="24"/>
        </w:rPr>
        <w:t xml:space="preserve"> einen aktiven Lebensstil und die Teilhabe an verschiedenen Lebensbereichen. </w:t>
      </w:r>
      <w:proofErr w:type="spellStart"/>
      <w:r w:rsidRPr="00615F17">
        <w:rPr>
          <w:rFonts w:asciiTheme="minorHAnsi" w:hAnsiTheme="minorHAnsi" w:cstheme="minorHAnsi"/>
          <w:sz w:val="24"/>
          <w:szCs w:val="24"/>
        </w:rPr>
        <w:t>Unterstützt</w:t>
      </w:r>
      <w:proofErr w:type="spellEnd"/>
      <w:r w:rsidRPr="00615F17">
        <w:rPr>
          <w:rFonts w:asciiTheme="minorHAnsi" w:hAnsiTheme="minorHAnsi" w:cstheme="minorHAnsi"/>
          <w:sz w:val="24"/>
          <w:szCs w:val="24"/>
        </w:rPr>
        <w:t xml:space="preserve"> mit Mitteln der DGUV verfolgt das FIBS gGmbH im Projekt „</w:t>
      </w:r>
      <w:proofErr w:type="spellStart"/>
      <w:r w:rsidRPr="00615F17">
        <w:rPr>
          <w:rFonts w:asciiTheme="minorHAnsi" w:hAnsiTheme="minorHAnsi" w:cstheme="minorHAnsi"/>
          <w:sz w:val="24"/>
          <w:szCs w:val="24"/>
          <w:lang w:val="it-IT"/>
        </w:rPr>
        <w:t>Mobilit</w:t>
      </w:r>
      <w:r w:rsidRPr="00615F17">
        <w:rPr>
          <w:rFonts w:asciiTheme="minorHAnsi" w:hAnsiTheme="minorHAnsi" w:cstheme="minorHAnsi"/>
          <w:sz w:val="24"/>
          <w:szCs w:val="24"/>
        </w:rPr>
        <w:t>ät</w:t>
      </w:r>
      <w:proofErr w:type="spellEnd"/>
      <w:r w:rsidRPr="00615F17">
        <w:rPr>
          <w:rFonts w:asciiTheme="minorHAnsi" w:hAnsiTheme="minorHAnsi" w:cstheme="minorHAnsi"/>
          <w:sz w:val="24"/>
          <w:szCs w:val="24"/>
        </w:rPr>
        <w:t xml:space="preserve"> 2020!“ das Ziel, standardisierte und systematisierte Mobilitätstrainings </w:t>
      </w:r>
      <w:proofErr w:type="spellStart"/>
      <w:r w:rsidRPr="00615F17">
        <w:rPr>
          <w:rFonts w:asciiTheme="minorHAnsi" w:hAnsiTheme="minorHAnsi" w:cstheme="minorHAnsi"/>
          <w:sz w:val="24"/>
          <w:szCs w:val="24"/>
        </w:rPr>
        <w:t>für</w:t>
      </w:r>
      <w:proofErr w:type="spellEnd"/>
      <w:r w:rsidRPr="00615F17">
        <w:rPr>
          <w:rFonts w:asciiTheme="minorHAnsi" w:hAnsiTheme="minorHAnsi" w:cstheme="minorHAnsi"/>
          <w:sz w:val="24"/>
          <w:szCs w:val="24"/>
        </w:rPr>
        <w:t xml:space="preserve"> </w:t>
      </w:r>
      <w:proofErr w:type="spellStart"/>
      <w:r w:rsidRPr="00615F17">
        <w:rPr>
          <w:rFonts w:asciiTheme="minorHAnsi" w:hAnsiTheme="minorHAnsi" w:cstheme="minorHAnsi"/>
          <w:sz w:val="24"/>
          <w:szCs w:val="24"/>
        </w:rPr>
        <w:t>Rollstuhlnutzer_innen</w:t>
      </w:r>
      <w:proofErr w:type="spellEnd"/>
      <w:r w:rsidRPr="00615F17">
        <w:rPr>
          <w:rFonts w:asciiTheme="minorHAnsi" w:hAnsiTheme="minorHAnsi" w:cstheme="minorHAnsi"/>
          <w:sz w:val="24"/>
          <w:szCs w:val="24"/>
        </w:rPr>
        <w:t xml:space="preserve"> bundesweit anzubieten und zu evaluieren. Durch ein Wartelisten- Kontrollgruppen-Design soll der Nachweis </w:t>
      </w:r>
      <w:proofErr w:type="spellStart"/>
      <w:r w:rsidRPr="00615F17">
        <w:rPr>
          <w:rFonts w:asciiTheme="minorHAnsi" w:hAnsiTheme="minorHAnsi" w:cstheme="minorHAnsi"/>
          <w:sz w:val="24"/>
          <w:szCs w:val="24"/>
        </w:rPr>
        <w:t>für</w:t>
      </w:r>
      <w:proofErr w:type="spellEnd"/>
      <w:r w:rsidRPr="00615F17">
        <w:rPr>
          <w:rFonts w:asciiTheme="minorHAnsi" w:hAnsiTheme="minorHAnsi" w:cstheme="minorHAnsi"/>
          <w:sz w:val="24"/>
          <w:szCs w:val="24"/>
        </w:rPr>
        <w:t xml:space="preserve"> eine Mobilitätsverbesserung und die Auswirkungen auf</w:t>
      </w:r>
    </w:p>
    <w:p w:rsidR="00DF69F4" w:rsidRPr="004A0D47" w:rsidRDefault="00DF69F4" w:rsidP="004A0D47">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verschiedene Aspekte der Teilhabe erfasst werden.</w:t>
      </w: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DF69F4" w:rsidRPr="007007EE" w:rsidRDefault="00DF69F4" w:rsidP="00DF69F4">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„Niederschwellige Bewegungsangebote mit Menschen mit kognitiver Beeinträchtigung in Wohneinrichtungen der Eingliederungshilfe – Umsetzung und Strukturen (</w:t>
      </w:r>
      <w:proofErr w:type="spellStart"/>
      <w:r w:rsidRPr="007007EE">
        <w:rPr>
          <w:rFonts w:asciiTheme="minorHAnsi" w:hAnsiTheme="minorHAnsi" w:cstheme="minorHAnsi"/>
          <w:b/>
          <w:sz w:val="28"/>
          <w:szCs w:val="28"/>
        </w:rPr>
        <w:t>MoBA</w:t>
      </w:r>
      <w:proofErr w:type="spellEnd"/>
      <w:r w:rsidRPr="007007EE">
        <w:rPr>
          <w:rFonts w:asciiTheme="minorHAnsi" w:hAnsiTheme="minorHAnsi" w:cstheme="minorHAnsi"/>
          <w:b/>
          <w:sz w:val="28"/>
          <w:szCs w:val="28"/>
        </w:rPr>
        <w:t>).“</w:t>
      </w:r>
    </w:p>
    <w:p w:rsidR="00DF69F4" w:rsidRPr="00615F17" w:rsidRDefault="00DF69F4" w:rsidP="00DF69F4">
      <w:pPr>
        <w:rPr>
          <w:rFonts w:asciiTheme="minorHAnsi" w:eastAsia="Helvetica Neue" w:hAnsiTheme="minorHAnsi" w:cstheme="minorHAnsi"/>
          <w:sz w:val="28"/>
          <w:szCs w:val="28"/>
        </w:rPr>
      </w:pPr>
    </w:p>
    <w:p w:rsidR="00DF69F4" w:rsidRPr="00615F17" w:rsidRDefault="00DF69F4" w:rsidP="00DF69F4">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Cornelia </w:t>
      </w:r>
      <w:proofErr w:type="spellStart"/>
      <w:r w:rsidRPr="00615F17">
        <w:rPr>
          <w:rFonts w:asciiTheme="minorHAnsi" w:hAnsiTheme="minorHAnsi" w:cstheme="minorHAnsi"/>
          <w:sz w:val="28"/>
          <w:szCs w:val="28"/>
        </w:rPr>
        <w:t>Remark</w:t>
      </w:r>
      <w:proofErr w:type="spellEnd"/>
      <w:r w:rsidRPr="00615F17">
        <w:rPr>
          <w:rFonts w:asciiTheme="minorHAnsi" w:hAnsiTheme="minorHAnsi" w:cstheme="minorHAnsi"/>
          <w:sz w:val="28"/>
          <w:szCs w:val="28"/>
        </w:rPr>
        <w:t xml:space="preserve">,  V. Tillmann,  C. </w:t>
      </w:r>
      <w:proofErr w:type="spellStart"/>
      <w:r w:rsidRPr="00615F17">
        <w:rPr>
          <w:rFonts w:asciiTheme="minorHAnsi" w:hAnsiTheme="minorHAnsi" w:cstheme="minorHAnsi"/>
          <w:sz w:val="28"/>
          <w:szCs w:val="28"/>
        </w:rPr>
        <w:t>Stangier</w:t>
      </w:r>
      <w:proofErr w:type="spellEnd"/>
      <w:r w:rsidRPr="00615F17">
        <w:rPr>
          <w:rFonts w:asciiTheme="minorHAnsi" w:hAnsiTheme="minorHAnsi" w:cstheme="minorHAnsi"/>
          <w:sz w:val="28"/>
          <w:szCs w:val="28"/>
        </w:rPr>
        <w:t xml:space="preserve">, T. Abel, V. </w:t>
      </w:r>
      <w:r w:rsidRPr="00615F17">
        <w:rPr>
          <w:rFonts w:asciiTheme="minorHAnsi" w:hAnsiTheme="minorHAnsi" w:cstheme="minorHAnsi"/>
          <w:sz w:val="28"/>
          <w:szCs w:val="28"/>
          <w:lang w:val="nl-NL"/>
        </w:rPr>
        <w:t xml:space="preserve"> Anneken</w:t>
      </w:r>
    </w:p>
    <w:p w:rsidR="00DF69F4" w:rsidRPr="00615F17" w:rsidRDefault="00DF69F4" w:rsidP="00DF69F4">
      <w:pPr>
        <w:rPr>
          <w:rFonts w:asciiTheme="minorHAnsi" w:eastAsia="Helvetica Neue" w:hAnsiTheme="minorHAnsi" w:cstheme="minorHAnsi"/>
          <w:sz w:val="28"/>
          <w:szCs w:val="28"/>
        </w:rPr>
      </w:pPr>
    </w:p>
    <w:p w:rsidR="00DF69F4" w:rsidRPr="00615F17" w:rsidRDefault="00DF69F4" w:rsidP="00DF69F4">
      <w:pPr>
        <w:spacing w:line="360" w:lineRule="auto"/>
        <w:jc w:val="both"/>
        <w:rPr>
          <w:rFonts w:asciiTheme="minorHAnsi" w:eastAsia="Helvetica Neue" w:hAnsiTheme="minorHAnsi" w:cstheme="minorHAnsi"/>
          <w:sz w:val="24"/>
          <w:szCs w:val="24"/>
        </w:rPr>
      </w:pPr>
    </w:p>
    <w:p w:rsidR="00DF69F4" w:rsidRPr="00615F17" w:rsidRDefault="00DF69F4" w:rsidP="00DF69F4">
      <w:pPr>
        <w:pStyle w:val="Text"/>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Für eine Teilhabe am gesellschaftlichen Leben stellt Sport und Bewegung eine M</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w:t>
      </w:r>
      <w:proofErr w:type="spellEnd"/>
      <w:r w:rsidRPr="00615F17">
        <w:rPr>
          <w:rFonts w:asciiTheme="minorHAnsi" w:hAnsiTheme="minorHAnsi" w:cstheme="minorHAnsi"/>
          <w:sz w:val="24"/>
          <w:szCs w:val="24"/>
        </w:rPr>
        <w:t xml:space="preserve"> dar, die </w:t>
      </w:r>
      <w:proofErr w:type="spellStart"/>
      <w:r w:rsidRPr="00615F17">
        <w:rPr>
          <w:rFonts w:asciiTheme="minorHAnsi" w:hAnsiTheme="minorHAnsi" w:cstheme="minorHAnsi"/>
          <w:sz w:val="24"/>
          <w:szCs w:val="24"/>
        </w:rPr>
        <w:t>pers</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nliche</w:t>
      </w:r>
      <w:proofErr w:type="spellEnd"/>
      <w:r w:rsidRPr="00615F17">
        <w:rPr>
          <w:rFonts w:asciiTheme="minorHAnsi" w:hAnsiTheme="minorHAnsi" w:cstheme="minorHAnsi"/>
          <w:sz w:val="24"/>
          <w:szCs w:val="24"/>
        </w:rPr>
        <w:t xml:space="preserve"> Mobilität zu erhalten und zu verbessern, die Gesundheit zu f</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rdern</w:t>
      </w:r>
      <w:proofErr w:type="spellEnd"/>
      <w:r w:rsidRPr="00615F17">
        <w:rPr>
          <w:rFonts w:asciiTheme="minorHAnsi" w:hAnsiTheme="minorHAnsi" w:cstheme="minorHAnsi"/>
          <w:sz w:val="24"/>
          <w:szCs w:val="24"/>
        </w:rPr>
        <w:t xml:space="preserve"> und die Teilhabe zu stärken. Entsprechende Strukturen und Rahmenbedingungen sind notwendig, um Menschen mit kognitiver Beeinträchtigung mehr Bewegung im Alltag zu </w:t>
      </w:r>
      <w:proofErr w:type="spellStart"/>
      <w:r w:rsidRPr="00615F17">
        <w:rPr>
          <w:rFonts w:asciiTheme="minorHAnsi" w:hAnsiTheme="minorHAnsi" w:cstheme="minorHAnsi"/>
          <w:sz w:val="24"/>
          <w:szCs w:val="24"/>
        </w:rPr>
        <w:t>erm</w:t>
      </w:r>
      <w:proofErr w:type="spellEnd"/>
      <w:r w:rsidRPr="00615F17">
        <w:rPr>
          <w:rFonts w:asciiTheme="minorHAnsi" w:hAnsiTheme="minorHAnsi" w:cstheme="minorHAnsi"/>
          <w:sz w:val="24"/>
          <w:szCs w:val="24"/>
          <w:lang w:val="sv-SE"/>
        </w:rPr>
        <w:t>ö</w:t>
      </w:r>
      <w:r w:rsidRPr="00615F17">
        <w:rPr>
          <w:rFonts w:asciiTheme="minorHAnsi" w:hAnsiTheme="minorHAnsi" w:cstheme="minorHAnsi"/>
          <w:sz w:val="24"/>
          <w:szCs w:val="24"/>
        </w:rPr>
        <w:t xml:space="preserve">glichen. Dabei lässt sich das im Rahmen des </w:t>
      </w:r>
      <w:proofErr w:type="spellStart"/>
      <w:r w:rsidRPr="00615F17">
        <w:rPr>
          <w:rFonts w:asciiTheme="minorHAnsi" w:hAnsiTheme="minorHAnsi" w:cstheme="minorHAnsi"/>
          <w:sz w:val="24"/>
          <w:szCs w:val="24"/>
        </w:rPr>
        <w:t>MoBA</w:t>
      </w:r>
      <w:proofErr w:type="spellEnd"/>
      <w:r w:rsidRPr="00615F17">
        <w:rPr>
          <w:rFonts w:asciiTheme="minorHAnsi" w:hAnsiTheme="minorHAnsi" w:cstheme="minorHAnsi"/>
          <w:sz w:val="24"/>
          <w:szCs w:val="24"/>
        </w:rPr>
        <w:t xml:space="preserve">-Projektes, </w:t>
      </w:r>
      <w:proofErr w:type="spellStart"/>
      <w:r w:rsidRPr="00615F17">
        <w:rPr>
          <w:rFonts w:asciiTheme="minorHAnsi" w:hAnsiTheme="minorHAnsi" w:cstheme="minorHAnsi"/>
          <w:sz w:val="24"/>
          <w:szCs w:val="24"/>
        </w:rPr>
        <w:t>gef</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rdert</w:t>
      </w:r>
      <w:proofErr w:type="spellEnd"/>
      <w:r w:rsidRPr="00615F17">
        <w:rPr>
          <w:rFonts w:asciiTheme="minorHAnsi" w:hAnsiTheme="minorHAnsi" w:cstheme="minorHAnsi"/>
          <w:sz w:val="24"/>
          <w:szCs w:val="24"/>
        </w:rPr>
        <w:t xml:space="preserve"> durch die Stiftung Wohlfahrtspflege NRW, entwickelte Konzept, niederschwellige Bewegungsangebote im Alltag von Menschen mit kognitiver Beeinträchtigung in Wohneinrichtungen zu implementieren, praktikabel umsetzen. </w:t>
      </w:r>
    </w:p>
    <w:p w:rsidR="00DF69F4" w:rsidRPr="00615F17" w:rsidRDefault="00DF69F4" w:rsidP="00DF69F4">
      <w:pPr>
        <w:pStyle w:val="Text"/>
        <w:spacing w:line="360" w:lineRule="auto"/>
        <w:jc w:val="both"/>
        <w:rPr>
          <w:rFonts w:asciiTheme="minorHAnsi" w:eastAsia="Helvetica Neue" w:hAnsiTheme="minorHAnsi" w:cstheme="minorHAnsi"/>
          <w:sz w:val="24"/>
          <w:szCs w:val="24"/>
        </w:rPr>
      </w:pPr>
    </w:p>
    <w:p w:rsidR="00DF69F4" w:rsidRPr="007007EE" w:rsidRDefault="00DF69F4" w:rsidP="00DF69F4">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lastRenderedPageBreak/>
        <w:t xml:space="preserve"> „Die Effekte von Sportklettern zur Unterstützung der Beschäftigungsfähigkeit von kognitiv beeinträchtigten Mitarbeiter*innen der </w:t>
      </w:r>
      <w:proofErr w:type="spellStart"/>
      <w:r w:rsidRPr="007007EE">
        <w:rPr>
          <w:rFonts w:asciiTheme="minorHAnsi" w:hAnsiTheme="minorHAnsi" w:cstheme="minorHAnsi"/>
          <w:b/>
          <w:sz w:val="28"/>
          <w:szCs w:val="28"/>
        </w:rPr>
        <w:t>WfbM</w:t>
      </w:r>
      <w:proofErr w:type="spellEnd"/>
      <w:r w:rsidRPr="007007EE">
        <w:rPr>
          <w:rFonts w:asciiTheme="minorHAnsi" w:hAnsiTheme="minorHAnsi" w:cstheme="minorHAnsi"/>
          <w:b/>
          <w:sz w:val="28"/>
          <w:szCs w:val="28"/>
        </w:rPr>
        <w:t>.“</w:t>
      </w:r>
    </w:p>
    <w:p w:rsidR="00DF69F4" w:rsidRPr="00615F17" w:rsidRDefault="00DF69F4" w:rsidP="00DF69F4">
      <w:pPr>
        <w:rPr>
          <w:rFonts w:asciiTheme="minorHAnsi" w:eastAsia="Helvetica Neue" w:hAnsiTheme="minorHAnsi" w:cstheme="minorHAnsi"/>
          <w:sz w:val="28"/>
          <w:szCs w:val="28"/>
        </w:rPr>
      </w:pPr>
    </w:p>
    <w:p w:rsidR="00DF69F4" w:rsidRPr="00615F17" w:rsidRDefault="00DF69F4" w:rsidP="00DF69F4">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Ruud </w:t>
      </w:r>
      <w:proofErr w:type="spellStart"/>
      <w:r w:rsidRPr="00615F17">
        <w:rPr>
          <w:rFonts w:asciiTheme="minorHAnsi" w:hAnsiTheme="minorHAnsi" w:cstheme="minorHAnsi"/>
          <w:sz w:val="28"/>
          <w:szCs w:val="28"/>
        </w:rPr>
        <w:t>Vreuls</w:t>
      </w:r>
      <w:proofErr w:type="spellEnd"/>
    </w:p>
    <w:p w:rsidR="00DF69F4" w:rsidRPr="00615F17" w:rsidRDefault="00DF69F4" w:rsidP="00DF69F4">
      <w:pPr>
        <w:rPr>
          <w:rFonts w:asciiTheme="minorHAnsi" w:eastAsia="Helvetica Neue" w:hAnsiTheme="minorHAnsi" w:cstheme="minorHAnsi"/>
          <w:sz w:val="28"/>
          <w:szCs w:val="28"/>
        </w:rPr>
      </w:pPr>
    </w:p>
    <w:p w:rsidR="00DF69F4" w:rsidRPr="00615F17" w:rsidRDefault="00DF69F4" w:rsidP="00DF69F4">
      <w:pPr>
        <w:rPr>
          <w:rFonts w:asciiTheme="minorHAnsi" w:eastAsia="Helvetica Neue" w:hAnsiTheme="minorHAnsi" w:cstheme="minorHAnsi"/>
          <w:sz w:val="28"/>
          <w:szCs w:val="28"/>
        </w:rPr>
      </w:pPr>
    </w:p>
    <w:p w:rsidR="00DF69F4" w:rsidRPr="007007EE" w:rsidRDefault="00DF69F4" w:rsidP="007007EE">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In der vorliegenden, durch die BGW </w:t>
      </w:r>
      <w:proofErr w:type="spellStart"/>
      <w:r w:rsidRPr="00615F17">
        <w:rPr>
          <w:rFonts w:asciiTheme="minorHAnsi" w:hAnsiTheme="minorHAnsi" w:cstheme="minorHAnsi"/>
          <w:sz w:val="24"/>
          <w:szCs w:val="24"/>
        </w:rPr>
        <w:t>gef</w:t>
      </w:r>
      <w:proofErr w:type="spellEnd"/>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rderten</w:t>
      </w:r>
      <w:proofErr w:type="spellEnd"/>
      <w:r w:rsidRPr="00615F17">
        <w:rPr>
          <w:rFonts w:asciiTheme="minorHAnsi" w:hAnsiTheme="minorHAnsi" w:cstheme="minorHAnsi"/>
          <w:sz w:val="24"/>
          <w:szCs w:val="24"/>
        </w:rPr>
        <w:t xml:space="preserve"> Studie, wird unters</w:t>
      </w:r>
      <w:r>
        <w:rPr>
          <w:rFonts w:asciiTheme="minorHAnsi" w:hAnsiTheme="minorHAnsi" w:cstheme="minorHAnsi"/>
          <w:sz w:val="24"/>
          <w:szCs w:val="24"/>
        </w:rPr>
        <w:t xml:space="preserve">ucht, ob Klettern einen Beitrag </w:t>
      </w:r>
      <w:r w:rsidRPr="00615F17">
        <w:rPr>
          <w:rFonts w:asciiTheme="minorHAnsi" w:hAnsiTheme="minorHAnsi" w:cstheme="minorHAnsi"/>
          <w:sz w:val="24"/>
          <w:szCs w:val="24"/>
        </w:rPr>
        <w:t xml:space="preserve">zur Unterstützung der Beschäftigungsfähigkeit, Arbeitsfähigkeit, Selbstwahrnehmung und Selbstwirksamkeit von kognitiv beeinträchtigten Mitarbeiter*innen der </w:t>
      </w:r>
      <w:proofErr w:type="spellStart"/>
      <w:r w:rsidRPr="00615F17">
        <w:rPr>
          <w:rFonts w:asciiTheme="minorHAnsi" w:hAnsiTheme="minorHAnsi" w:cstheme="minorHAnsi"/>
          <w:sz w:val="24"/>
          <w:szCs w:val="24"/>
        </w:rPr>
        <w:t>WfbM</w:t>
      </w:r>
      <w:proofErr w:type="spellEnd"/>
      <w:r w:rsidRPr="00615F17">
        <w:rPr>
          <w:rFonts w:asciiTheme="minorHAnsi" w:hAnsiTheme="minorHAnsi" w:cstheme="minorHAnsi"/>
          <w:sz w:val="24"/>
          <w:szCs w:val="24"/>
        </w:rPr>
        <w:t xml:space="preserve"> haben kann. Hierfür wurde ein RCT Studiendesign mit drei Gruppen (Interventionsgruppe und zwei Kontrollgruppen) gewählt, denen die Teilnehmer*innen (n=212) aus sieben verschiedenen </w:t>
      </w:r>
      <w:proofErr w:type="spellStart"/>
      <w:r w:rsidRPr="00615F17">
        <w:rPr>
          <w:rFonts w:asciiTheme="minorHAnsi" w:hAnsiTheme="minorHAnsi" w:cstheme="minorHAnsi"/>
          <w:sz w:val="24"/>
          <w:szCs w:val="24"/>
        </w:rPr>
        <w:t>WfbM</w:t>
      </w:r>
      <w:proofErr w:type="spellEnd"/>
      <w:r w:rsidRPr="00615F17">
        <w:rPr>
          <w:rFonts w:asciiTheme="minorHAnsi" w:hAnsiTheme="minorHAnsi" w:cstheme="minorHAnsi"/>
          <w:sz w:val="24"/>
          <w:szCs w:val="24"/>
        </w:rPr>
        <w:t xml:space="preserve"> per Zufall zugewiesen wurden. Zu Beginn und am Ende der Studie wurden die Teilnehmer*innen der Studie zu Beschäftigungsfähigkeit, Selbstwahrnehmung und Selbstwirksamkeit befragt. Die Befragungen zu t2 werden aktuell durchgeführt, weshalb noch keine endgültigen Ergebnisse vorliegen. Erste Ergebnisse zu t2 zeigen eine positive Entwicklung der kommunikativen Fähigkeiten sowie eine Steigerung der Verantwortungsübernahme von den Teilnehmer*innen der Interventionsgruppe.</w:t>
      </w:r>
    </w:p>
    <w:p w:rsidR="00DF69F4" w:rsidRPr="007007EE"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b/>
          <w:u w:color="000000"/>
        </w:rPr>
      </w:pPr>
    </w:p>
    <w:p w:rsidR="00DF69F4" w:rsidRPr="007007EE" w:rsidRDefault="00DF69F4" w:rsidP="00DF69F4">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„Dabei sein ist alles</w:t>
      </w:r>
      <w:proofErr w:type="gramStart"/>
      <w:r w:rsidRPr="007007EE">
        <w:rPr>
          <w:rFonts w:asciiTheme="minorHAnsi" w:hAnsiTheme="minorHAnsi" w:cstheme="minorHAnsi"/>
          <w:b/>
          <w:sz w:val="28"/>
          <w:szCs w:val="28"/>
        </w:rPr>
        <w:t>?‘</w:t>
      </w:r>
      <w:proofErr w:type="gramEnd"/>
      <w:r w:rsidRPr="007007EE">
        <w:rPr>
          <w:rFonts w:asciiTheme="minorHAnsi" w:hAnsiTheme="minorHAnsi" w:cstheme="minorHAnsi"/>
          <w:b/>
          <w:sz w:val="28"/>
          <w:szCs w:val="28"/>
        </w:rPr>
        <w:t xml:space="preserve"> - Subjektives Erleben inklusiven Sportunterrichts aus Sicht von Schülerinnen und Schülern mit dem F</w:t>
      </w:r>
      <w:r w:rsidRPr="007007EE">
        <w:rPr>
          <w:rFonts w:asciiTheme="minorHAnsi" w:hAnsiTheme="minorHAnsi" w:cstheme="minorHAnsi"/>
          <w:b/>
          <w:sz w:val="28"/>
          <w:szCs w:val="28"/>
          <w:lang w:val="sv-SE"/>
        </w:rPr>
        <w:t>ö</w:t>
      </w:r>
      <w:proofErr w:type="spellStart"/>
      <w:r w:rsidRPr="007007EE">
        <w:rPr>
          <w:rFonts w:asciiTheme="minorHAnsi" w:hAnsiTheme="minorHAnsi" w:cstheme="minorHAnsi"/>
          <w:b/>
          <w:sz w:val="28"/>
          <w:szCs w:val="28"/>
        </w:rPr>
        <w:t>rderschwerpunkt</w:t>
      </w:r>
      <w:proofErr w:type="spellEnd"/>
      <w:r w:rsidRPr="007007EE">
        <w:rPr>
          <w:rFonts w:asciiTheme="minorHAnsi" w:hAnsiTheme="minorHAnsi" w:cstheme="minorHAnsi"/>
          <w:b/>
          <w:sz w:val="28"/>
          <w:szCs w:val="28"/>
        </w:rPr>
        <w:t xml:space="preserve"> ‚Geistige Entwicklung.“</w:t>
      </w:r>
    </w:p>
    <w:p w:rsidR="00DF69F4" w:rsidRPr="00615F17" w:rsidRDefault="00DF69F4" w:rsidP="00DF69F4">
      <w:pPr>
        <w:rPr>
          <w:rFonts w:asciiTheme="minorHAnsi" w:eastAsia="Helvetica Neue" w:hAnsiTheme="minorHAnsi" w:cstheme="minorHAnsi"/>
        </w:rPr>
      </w:pPr>
    </w:p>
    <w:p w:rsidR="00DF69F4" w:rsidRPr="00615F17" w:rsidRDefault="00DF69F4" w:rsidP="00DF69F4">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Christiane Reuter, Matthias </w:t>
      </w:r>
      <w:proofErr w:type="spellStart"/>
      <w:r w:rsidRPr="00615F17">
        <w:rPr>
          <w:rFonts w:asciiTheme="minorHAnsi" w:hAnsiTheme="minorHAnsi" w:cstheme="minorHAnsi"/>
          <w:sz w:val="28"/>
          <w:szCs w:val="28"/>
        </w:rPr>
        <w:t>Zimlich</w:t>
      </w:r>
      <w:proofErr w:type="spellEnd"/>
      <w:r w:rsidRPr="00615F17">
        <w:rPr>
          <w:rFonts w:asciiTheme="minorHAnsi" w:hAnsiTheme="minorHAnsi" w:cstheme="minorHAnsi"/>
          <w:sz w:val="28"/>
          <w:szCs w:val="28"/>
        </w:rPr>
        <w:t xml:space="preserve">, </w:t>
      </w:r>
      <w:proofErr w:type="spellStart"/>
      <w:r w:rsidRPr="00615F17">
        <w:rPr>
          <w:rFonts w:asciiTheme="minorHAnsi" w:hAnsiTheme="minorHAnsi" w:cstheme="minorHAnsi"/>
          <w:sz w:val="28"/>
          <w:szCs w:val="28"/>
          <w:lang w:val="it-IT"/>
        </w:rPr>
        <w:t>Nele</w:t>
      </w:r>
      <w:proofErr w:type="spellEnd"/>
      <w:r w:rsidRPr="00615F17">
        <w:rPr>
          <w:rFonts w:asciiTheme="minorHAnsi" w:hAnsiTheme="minorHAnsi" w:cstheme="minorHAnsi"/>
          <w:sz w:val="28"/>
          <w:szCs w:val="28"/>
          <w:lang w:val="it-IT"/>
        </w:rPr>
        <w:t xml:space="preserve"> </w:t>
      </w:r>
      <w:proofErr w:type="spellStart"/>
      <w:r w:rsidRPr="00615F17">
        <w:rPr>
          <w:rFonts w:asciiTheme="minorHAnsi" w:hAnsiTheme="minorHAnsi" w:cstheme="minorHAnsi"/>
          <w:sz w:val="28"/>
          <w:szCs w:val="28"/>
          <w:lang w:val="it-IT"/>
        </w:rPr>
        <w:t>Flock</w:t>
      </w:r>
      <w:proofErr w:type="spellEnd"/>
    </w:p>
    <w:p w:rsidR="00DF69F4" w:rsidRPr="00615F17" w:rsidRDefault="00DF69F4" w:rsidP="00DF69F4">
      <w:pPr>
        <w:rPr>
          <w:rFonts w:asciiTheme="minorHAnsi" w:eastAsia="Helvetica Neue" w:hAnsiTheme="minorHAnsi" w:cstheme="minorHAnsi"/>
          <w:sz w:val="28"/>
          <w:szCs w:val="28"/>
        </w:rPr>
      </w:pPr>
    </w:p>
    <w:p w:rsidR="00DF69F4" w:rsidRPr="00615F17" w:rsidRDefault="00DF69F4" w:rsidP="00DF69F4">
      <w:pPr>
        <w:spacing w:line="360" w:lineRule="auto"/>
        <w:jc w:val="both"/>
        <w:rPr>
          <w:rFonts w:asciiTheme="minorHAnsi" w:eastAsia="Helvetica Neue" w:hAnsiTheme="minorHAnsi" w:cstheme="minorHAnsi"/>
          <w:sz w:val="24"/>
          <w:szCs w:val="24"/>
        </w:rPr>
      </w:pPr>
    </w:p>
    <w:p w:rsidR="00DF69F4" w:rsidRPr="004A0D47" w:rsidRDefault="00DF69F4" w:rsidP="004A0D47">
      <w:pPr>
        <w:spacing w:line="360" w:lineRule="auto"/>
        <w:jc w:val="both"/>
        <w:rPr>
          <w:rFonts w:asciiTheme="minorHAnsi" w:eastAsia="Helvetica Neue" w:hAnsiTheme="minorHAnsi" w:cstheme="minorHAnsi"/>
        </w:rPr>
      </w:pPr>
      <w:r w:rsidRPr="004A0D47">
        <w:rPr>
          <w:rFonts w:asciiTheme="minorHAnsi" w:hAnsiTheme="minorHAnsi" w:cstheme="minorHAnsi"/>
        </w:rPr>
        <w:t xml:space="preserve">Dem Unterrichtsfach Sport wird oftmals ein besonderes Inklusionspotenzial zuerkannt, da es soziale Prozesse in einer Lerngruppe begünstige (vgl. Giese &amp; Weigelt, 2013). Allerdings weiß man bislang sehr wenig über die Sicht der Schülerinnen und Schüler auf inklusiven Sportunterricht, explizit die Sicht von Schülerinnen und Schülern </w:t>
      </w:r>
      <w:r w:rsidRPr="004A0D47">
        <w:rPr>
          <w:rFonts w:asciiTheme="minorHAnsi" w:hAnsiTheme="minorHAnsi" w:cstheme="minorHAnsi"/>
          <w:i/>
          <w:iCs/>
        </w:rPr>
        <w:t xml:space="preserve">mit </w:t>
      </w:r>
      <w:r w:rsidRPr="004A0D47">
        <w:rPr>
          <w:rFonts w:asciiTheme="minorHAnsi" w:hAnsiTheme="minorHAnsi" w:cstheme="minorHAnsi"/>
        </w:rPr>
        <w:t>sonderpädagogischem F</w:t>
      </w:r>
      <w:r w:rsidRPr="004A0D47">
        <w:rPr>
          <w:rFonts w:asciiTheme="minorHAnsi" w:hAnsiTheme="minorHAnsi" w:cstheme="minorHAnsi"/>
          <w:lang w:val="sv-SE"/>
        </w:rPr>
        <w:t>ö</w:t>
      </w:r>
      <w:proofErr w:type="spellStart"/>
      <w:r w:rsidRPr="004A0D47">
        <w:rPr>
          <w:rFonts w:asciiTheme="minorHAnsi" w:hAnsiTheme="minorHAnsi" w:cstheme="minorHAnsi"/>
        </w:rPr>
        <w:t>rderbedarf</w:t>
      </w:r>
      <w:proofErr w:type="spellEnd"/>
      <w:r w:rsidRPr="004A0D47">
        <w:rPr>
          <w:rFonts w:asciiTheme="minorHAnsi" w:hAnsiTheme="minorHAnsi" w:cstheme="minorHAnsi"/>
        </w:rPr>
        <w:t xml:space="preserve"> stellt dabei im deutschsprachigen Raum weitestgehend ein Forschungsdesiderat dar. Das vorliegende Forschungsvorhaben versucht, diese Lücke mittels qualitativer Rekonstruktion von Interviews mit Schülerinnen und Schülern mit dem F</w:t>
      </w:r>
      <w:r w:rsidRPr="004A0D47">
        <w:rPr>
          <w:rFonts w:asciiTheme="minorHAnsi" w:hAnsiTheme="minorHAnsi" w:cstheme="minorHAnsi"/>
          <w:lang w:val="sv-SE"/>
        </w:rPr>
        <w:t>ö</w:t>
      </w:r>
      <w:proofErr w:type="spellStart"/>
      <w:r w:rsidRPr="004A0D47">
        <w:rPr>
          <w:rFonts w:asciiTheme="minorHAnsi" w:hAnsiTheme="minorHAnsi" w:cstheme="minorHAnsi"/>
        </w:rPr>
        <w:t>rderschwerpunkt</w:t>
      </w:r>
      <w:proofErr w:type="spellEnd"/>
      <w:r w:rsidRPr="004A0D47">
        <w:rPr>
          <w:rFonts w:asciiTheme="minorHAnsi" w:hAnsiTheme="minorHAnsi" w:cstheme="minorHAnsi"/>
        </w:rPr>
        <w:t xml:space="preserve"> </w:t>
      </w:r>
      <w:proofErr w:type="spellStart"/>
      <w:r w:rsidRPr="004A0D47">
        <w:rPr>
          <w:rFonts w:asciiTheme="minorHAnsi" w:hAnsiTheme="minorHAnsi" w:cstheme="minorHAnsi"/>
        </w:rPr>
        <w:t>FsgE</w:t>
      </w:r>
      <w:proofErr w:type="spellEnd"/>
      <w:r w:rsidRPr="004A0D47">
        <w:rPr>
          <w:rFonts w:asciiTheme="minorHAnsi" w:hAnsiTheme="minorHAnsi" w:cstheme="minorHAnsi"/>
        </w:rPr>
        <w:t xml:space="preserve"> und deren subjektiven Erleben inklusiven Sportunterrichts ein wenig zu schließen. Mit Bezug zum Tagungsthema werden die Ergebnisse bezüglich der Frage diskutiert, inwieweit der </w:t>
      </w:r>
      <w:r w:rsidRPr="004A0D47">
        <w:rPr>
          <w:rFonts w:asciiTheme="minorHAnsi" w:hAnsiTheme="minorHAnsi" w:cstheme="minorHAnsi"/>
          <w:i/>
          <w:iCs/>
        </w:rPr>
        <w:t xml:space="preserve">gesellschaftliche </w:t>
      </w:r>
      <w:r w:rsidRPr="004A0D47">
        <w:rPr>
          <w:rFonts w:asciiTheme="minorHAnsi" w:hAnsiTheme="minorHAnsi" w:cstheme="minorHAnsi"/>
        </w:rPr>
        <w:t>M</w:t>
      </w:r>
      <w:r w:rsidRPr="004A0D47">
        <w:rPr>
          <w:rFonts w:asciiTheme="minorHAnsi" w:hAnsiTheme="minorHAnsi" w:cstheme="minorHAnsi"/>
          <w:lang w:val="sv-SE"/>
        </w:rPr>
        <w:t>ö</w:t>
      </w:r>
      <w:proofErr w:type="spellStart"/>
      <w:r w:rsidRPr="004A0D47">
        <w:rPr>
          <w:rFonts w:asciiTheme="minorHAnsi" w:hAnsiTheme="minorHAnsi" w:cstheme="minorHAnsi"/>
        </w:rPr>
        <w:t>glichkeitsraum</w:t>
      </w:r>
      <w:proofErr w:type="spellEnd"/>
      <w:r w:rsidRPr="004A0D47">
        <w:rPr>
          <w:rFonts w:asciiTheme="minorHAnsi" w:hAnsiTheme="minorHAnsi" w:cstheme="minorHAnsi"/>
        </w:rPr>
        <w:t xml:space="preserve"> ‚inklusiver Sportunterricht‘ für die befragten Schülerinnen und Schüler ein subjektiv </w:t>
      </w:r>
      <w:proofErr w:type="spellStart"/>
      <w:r w:rsidRPr="004A0D47">
        <w:rPr>
          <w:rFonts w:asciiTheme="minorHAnsi" w:hAnsiTheme="minorHAnsi" w:cstheme="minorHAnsi"/>
        </w:rPr>
        <w:t>erfü</w:t>
      </w:r>
      <w:proofErr w:type="spellEnd"/>
      <w:r w:rsidRPr="004A0D47">
        <w:rPr>
          <w:rFonts w:asciiTheme="minorHAnsi" w:hAnsiTheme="minorHAnsi" w:cstheme="minorHAnsi"/>
          <w:lang w:val="nl-NL"/>
        </w:rPr>
        <w:t xml:space="preserve">llender </w:t>
      </w:r>
      <w:proofErr w:type="spellStart"/>
      <w:r w:rsidRPr="004A0D47">
        <w:rPr>
          <w:rFonts w:asciiTheme="minorHAnsi" w:hAnsiTheme="minorHAnsi" w:cstheme="minorHAnsi"/>
          <w:i/>
          <w:iCs/>
          <w:lang w:val="it-IT"/>
        </w:rPr>
        <w:t>pers</w:t>
      </w:r>
      <w:proofErr w:type="spellEnd"/>
      <w:r w:rsidRPr="004A0D47">
        <w:rPr>
          <w:rFonts w:asciiTheme="minorHAnsi" w:hAnsiTheme="minorHAnsi" w:cstheme="minorHAnsi"/>
          <w:i/>
          <w:iCs/>
          <w:lang w:val="sv-SE"/>
        </w:rPr>
        <w:t>ö</w:t>
      </w:r>
      <w:proofErr w:type="spellStart"/>
      <w:r w:rsidRPr="004A0D47">
        <w:rPr>
          <w:rFonts w:asciiTheme="minorHAnsi" w:hAnsiTheme="minorHAnsi" w:cstheme="minorHAnsi"/>
          <w:i/>
          <w:iCs/>
        </w:rPr>
        <w:t>nlicher</w:t>
      </w:r>
      <w:proofErr w:type="spellEnd"/>
      <w:r w:rsidRPr="004A0D47">
        <w:rPr>
          <w:rFonts w:asciiTheme="minorHAnsi" w:hAnsiTheme="minorHAnsi" w:cstheme="minorHAnsi"/>
          <w:i/>
          <w:iCs/>
        </w:rPr>
        <w:t xml:space="preserve"> </w:t>
      </w:r>
      <w:r w:rsidRPr="004A0D47">
        <w:rPr>
          <w:rFonts w:asciiTheme="minorHAnsi" w:hAnsiTheme="minorHAnsi" w:cstheme="minorHAnsi"/>
        </w:rPr>
        <w:t>M</w:t>
      </w:r>
      <w:r w:rsidRPr="004A0D47">
        <w:rPr>
          <w:rFonts w:asciiTheme="minorHAnsi" w:hAnsiTheme="minorHAnsi" w:cstheme="minorHAnsi"/>
          <w:lang w:val="sv-SE"/>
        </w:rPr>
        <w:t>ö</w:t>
      </w:r>
      <w:proofErr w:type="spellStart"/>
      <w:r w:rsidRPr="004A0D47">
        <w:rPr>
          <w:rFonts w:asciiTheme="minorHAnsi" w:hAnsiTheme="minorHAnsi" w:cstheme="minorHAnsi"/>
        </w:rPr>
        <w:t>glichkeitsraum</w:t>
      </w:r>
      <w:proofErr w:type="spellEnd"/>
      <w:r w:rsidRPr="004A0D47">
        <w:rPr>
          <w:rFonts w:asciiTheme="minorHAnsi" w:hAnsiTheme="minorHAnsi" w:cstheme="minorHAnsi"/>
        </w:rPr>
        <w:t xml:space="preserve"> ist bzw. unter welchen Bedingungen er dies sein kann.</w:t>
      </w:r>
    </w:p>
    <w:p w:rsidR="00DF69F4" w:rsidRPr="00615F17" w:rsidRDefault="00DF69F4" w:rsidP="00DF69F4">
      <w:pPr>
        <w:pStyle w:val="Titel"/>
        <w:pBdr>
          <w:bottom w:val="single" w:sz="4" w:space="1" w:color="auto"/>
        </w:pBdr>
        <w:spacing w:line="360" w:lineRule="auto"/>
        <w:rPr>
          <w:rFonts w:asciiTheme="minorHAnsi" w:eastAsia="Helvetica Neue" w:hAnsiTheme="minorHAnsi" w:cstheme="minorHAnsi"/>
        </w:rPr>
      </w:pPr>
      <w:r>
        <w:rPr>
          <w:rFonts w:asciiTheme="minorHAnsi" w:hAnsiTheme="minorHAnsi" w:cstheme="minorHAnsi"/>
        </w:rPr>
        <w:lastRenderedPageBreak/>
        <w:t>Forum 11</w:t>
      </w:r>
    </w:p>
    <w:p w:rsidR="00DF69F4" w:rsidRPr="00DF69F4" w:rsidRDefault="00DF69F4" w:rsidP="00DF69F4">
      <w:pPr>
        <w:pBdr>
          <w:bottom w:val="single" w:sz="4" w:space="1" w:color="auto"/>
        </w:pBdr>
        <w:spacing w:line="360" w:lineRule="auto"/>
        <w:rPr>
          <w:rFonts w:asciiTheme="minorHAnsi" w:hAnsiTheme="minorHAnsi" w:cstheme="minorHAnsi"/>
          <w:b/>
          <w:bCs/>
          <w:sz w:val="36"/>
          <w:szCs w:val="36"/>
        </w:rPr>
      </w:pPr>
      <w:r w:rsidRPr="00DF69F4">
        <w:rPr>
          <w:rFonts w:eastAsia="Calibri"/>
          <w:b/>
          <w:bCs/>
          <w:color w:val="auto"/>
          <w:sz w:val="24"/>
          <w:szCs w:val="24"/>
          <w:bdr w:val="none" w:sz="0" w:space="0" w:color="auto"/>
        </w:rPr>
        <w:t xml:space="preserve"> </w:t>
      </w:r>
      <w:r w:rsidRPr="00DF69F4">
        <w:rPr>
          <w:rFonts w:asciiTheme="minorHAnsi" w:hAnsiTheme="minorHAnsi" w:cstheme="minorHAnsi"/>
          <w:b/>
          <w:bCs/>
          <w:sz w:val="36"/>
          <w:szCs w:val="36"/>
        </w:rPr>
        <w:t>Methodische Aspekte partizipativer Forschung II</w:t>
      </w: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EB675E" w:rsidRPr="007007EE" w:rsidRDefault="00EB675E" w:rsidP="00EB675E">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„Projekttitel: SEGEL Schwierige Entscheide – Gemeinsame L</w:t>
      </w:r>
      <w:r w:rsidRPr="007007EE">
        <w:rPr>
          <w:rFonts w:asciiTheme="minorHAnsi" w:hAnsiTheme="minorHAnsi" w:cstheme="minorHAnsi"/>
          <w:b/>
          <w:sz w:val="28"/>
          <w:szCs w:val="28"/>
          <w:lang w:val="sv-SE"/>
        </w:rPr>
        <w:t>ö</w:t>
      </w:r>
      <w:proofErr w:type="spellStart"/>
      <w:r w:rsidRPr="007007EE">
        <w:rPr>
          <w:rFonts w:asciiTheme="minorHAnsi" w:hAnsiTheme="minorHAnsi" w:cstheme="minorHAnsi"/>
          <w:b/>
          <w:sz w:val="28"/>
          <w:szCs w:val="28"/>
        </w:rPr>
        <w:t>sungen</w:t>
      </w:r>
      <w:proofErr w:type="spellEnd"/>
      <w:r w:rsidRPr="007007EE">
        <w:rPr>
          <w:rFonts w:asciiTheme="minorHAnsi" w:hAnsiTheme="minorHAnsi" w:cstheme="minorHAnsi"/>
          <w:b/>
          <w:sz w:val="28"/>
          <w:szCs w:val="28"/>
        </w:rPr>
        <w:t xml:space="preserve"> Partizipative ethische Entscheidungsfindung. Menschen mit und ohne</w:t>
      </w:r>
    </w:p>
    <w:p w:rsidR="00EB675E" w:rsidRPr="007007EE" w:rsidRDefault="00EB675E" w:rsidP="00EB675E">
      <w:pPr>
        <w:spacing w:line="360" w:lineRule="auto"/>
        <w:rPr>
          <w:rFonts w:asciiTheme="minorHAnsi" w:eastAsia="Helvetica Neue" w:hAnsiTheme="minorHAnsi" w:cstheme="minorHAnsi"/>
          <w:b/>
          <w:bCs/>
          <w:sz w:val="28"/>
          <w:szCs w:val="28"/>
        </w:rPr>
      </w:pPr>
      <w:r w:rsidRPr="007007EE">
        <w:rPr>
          <w:rFonts w:asciiTheme="minorHAnsi" w:hAnsiTheme="minorHAnsi" w:cstheme="minorHAnsi"/>
          <w:b/>
          <w:sz w:val="28"/>
          <w:szCs w:val="28"/>
        </w:rPr>
        <w:t>Behinderungen klären Fragen der Selbstbestimmung gemeinsam.“</w:t>
      </w:r>
    </w:p>
    <w:p w:rsidR="00EB675E" w:rsidRPr="00615F17" w:rsidRDefault="00EB675E" w:rsidP="00EB675E">
      <w:pPr>
        <w:spacing w:line="360" w:lineRule="auto"/>
        <w:rPr>
          <w:rFonts w:asciiTheme="minorHAnsi" w:eastAsia="Helvetica Neue" w:hAnsiTheme="minorHAnsi" w:cstheme="minorHAnsi"/>
          <w:sz w:val="28"/>
          <w:szCs w:val="28"/>
        </w:rPr>
      </w:pPr>
    </w:p>
    <w:p w:rsidR="00EB675E" w:rsidRPr="00615F17" w:rsidRDefault="00EB675E" w:rsidP="00EB675E">
      <w:pPr>
        <w:rPr>
          <w:rFonts w:asciiTheme="minorHAnsi" w:eastAsia="Helvetica Neue" w:hAnsiTheme="minorHAnsi" w:cstheme="minorHAnsi"/>
          <w:sz w:val="28"/>
          <w:szCs w:val="28"/>
        </w:rPr>
      </w:pPr>
      <w:r w:rsidRPr="00615F17">
        <w:rPr>
          <w:rFonts w:asciiTheme="minorHAnsi" w:hAnsiTheme="minorHAnsi" w:cstheme="minorHAnsi"/>
          <w:sz w:val="28"/>
          <w:szCs w:val="28"/>
          <w:lang w:val="da-DK"/>
        </w:rPr>
        <w:t>Judith Adler</w:t>
      </w:r>
      <w:r w:rsidRPr="00615F17">
        <w:rPr>
          <w:rFonts w:asciiTheme="minorHAnsi" w:hAnsiTheme="minorHAnsi" w:cstheme="minorHAnsi"/>
          <w:sz w:val="28"/>
          <w:szCs w:val="28"/>
        </w:rPr>
        <w:t xml:space="preserve">, Dr. Corinne Wohlgensinger,  Sibylla </w:t>
      </w:r>
      <w:proofErr w:type="spellStart"/>
      <w:r w:rsidRPr="00615F17">
        <w:rPr>
          <w:rFonts w:asciiTheme="minorHAnsi" w:hAnsiTheme="minorHAnsi" w:cstheme="minorHAnsi"/>
          <w:sz w:val="28"/>
          <w:szCs w:val="28"/>
        </w:rPr>
        <w:t>Strolz</w:t>
      </w:r>
      <w:proofErr w:type="spellEnd"/>
      <w:r w:rsidRPr="00615F17">
        <w:rPr>
          <w:rFonts w:asciiTheme="minorHAnsi" w:hAnsiTheme="minorHAnsi" w:cstheme="minorHAnsi"/>
          <w:sz w:val="28"/>
          <w:szCs w:val="28"/>
        </w:rPr>
        <w:t>,</w:t>
      </w:r>
      <w:r w:rsidRPr="00615F17">
        <w:rPr>
          <w:rFonts w:asciiTheme="minorHAnsi" w:hAnsiTheme="minorHAnsi" w:cstheme="minorHAnsi"/>
          <w:sz w:val="28"/>
          <w:szCs w:val="28"/>
          <w:lang w:val="pt-PT"/>
        </w:rPr>
        <w:t xml:space="preserve"> Dr. des.</w:t>
      </w:r>
      <w:r w:rsidRPr="00615F17">
        <w:rPr>
          <w:rFonts w:asciiTheme="minorHAnsi" w:hAnsiTheme="minorHAnsi" w:cstheme="minorHAnsi"/>
          <w:sz w:val="28"/>
          <w:szCs w:val="28"/>
        </w:rPr>
        <w:t xml:space="preserve"> Susanne </w:t>
      </w:r>
      <w:proofErr w:type="spellStart"/>
      <w:r w:rsidRPr="00615F17">
        <w:rPr>
          <w:rFonts w:asciiTheme="minorHAnsi" w:hAnsiTheme="minorHAnsi" w:cstheme="minorHAnsi"/>
          <w:sz w:val="28"/>
          <w:szCs w:val="28"/>
        </w:rPr>
        <w:t>Rutishauser</w:t>
      </w:r>
      <w:proofErr w:type="spellEnd"/>
      <w:r w:rsidRPr="00615F17">
        <w:rPr>
          <w:rFonts w:asciiTheme="minorHAnsi" w:hAnsiTheme="minorHAnsi" w:cstheme="minorHAnsi"/>
          <w:sz w:val="28"/>
          <w:szCs w:val="28"/>
        </w:rPr>
        <w:t xml:space="preserve">, Karin </w:t>
      </w:r>
      <w:proofErr w:type="spellStart"/>
      <w:r w:rsidRPr="00615F17">
        <w:rPr>
          <w:rFonts w:asciiTheme="minorHAnsi" w:hAnsiTheme="minorHAnsi" w:cstheme="minorHAnsi"/>
          <w:sz w:val="28"/>
          <w:szCs w:val="28"/>
        </w:rPr>
        <w:t>Zingg</w:t>
      </w:r>
      <w:proofErr w:type="spellEnd"/>
      <w:r w:rsidRPr="00615F17">
        <w:rPr>
          <w:rFonts w:asciiTheme="minorHAnsi" w:hAnsiTheme="minorHAnsi" w:cstheme="minorHAnsi"/>
          <w:sz w:val="28"/>
          <w:szCs w:val="28"/>
        </w:rPr>
        <w:t>, Peter Ladner, Hanny Urban</w:t>
      </w:r>
    </w:p>
    <w:p w:rsidR="00EB675E" w:rsidRPr="00615F17" w:rsidRDefault="00EB675E" w:rsidP="00EB675E">
      <w:pPr>
        <w:rPr>
          <w:rFonts w:asciiTheme="minorHAnsi" w:eastAsia="Helvetica Neue" w:hAnsiTheme="minorHAnsi" w:cstheme="minorHAnsi"/>
          <w:sz w:val="28"/>
          <w:szCs w:val="28"/>
        </w:rPr>
      </w:pPr>
    </w:p>
    <w:p w:rsidR="00EB675E" w:rsidRPr="00615F17" w:rsidRDefault="00EB675E" w:rsidP="00EB675E">
      <w:pPr>
        <w:spacing w:line="360" w:lineRule="auto"/>
        <w:jc w:val="both"/>
        <w:rPr>
          <w:rFonts w:asciiTheme="minorHAnsi" w:eastAsia="Helvetica Neue" w:hAnsiTheme="minorHAnsi" w:cstheme="minorHAnsi"/>
          <w:sz w:val="24"/>
          <w:szCs w:val="24"/>
        </w:rPr>
      </w:pPr>
    </w:p>
    <w:p w:rsidR="00EB675E" w:rsidRPr="00615F17" w:rsidRDefault="00EB675E" w:rsidP="00EB675E">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Selbstbestimmung und unabhängige Lebensführung sind für Menschen mit kognitiver Beeinträchtigung von zentraler Bedeutung. Dies ist eine Herausforderung für Fach- und Unterstützungspersonen, das zeigt sich auch bei der Besprechung von Fragen im Spannungsfeld zwischen Recht auf Selbstbestimmung und Fürsorgepflicht. Im vorliegenden Projekt wird ein Gesprächsleitfaden zur partizipativen Bearbeitung von moralischen Konfliktsituationen entwickelt, welches sich an Menschen mit und ohne Beeinträchtigung wendet. Zudem wird die Bedeutung von Selbstbestimmung mit Menschen mit kognitiver Beeinträchtigung geklärt. Die Projektgruppe und das forschungsmethodische Vorgehen sind partizipativ angelegt, Menschen mit kognitiver Beeinträchtigung sind Teil des Forschungsteams. </w:t>
      </w: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EB675E" w:rsidRPr="007007EE" w:rsidRDefault="00EB675E" w:rsidP="00EB675E">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„Sexualität selbstbestimmt – Erfahrungen mit partizipativen Forschungsprozessen im Projekt „</w:t>
      </w:r>
      <w:proofErr w:type="spellStart"/>
      <w:r w:rsidRPr="007007EE">
        <w:rPr>
          <w:rFonts w:asciiTheme="minorHAnsi" w:hAnsiTheme="minorHAnsi" w:cstheme="minorHAnsi"/>
          <w:b/>
          <w:sz w:val="28"/>
          <w:szCs w:val="28"/>
        </w:rPr>
        <w:t>ReWiKs</w:t>
      </w:r>
      <w:proofErr w:type="spellEnd"/>
      <w:r w:rsidRPr="007007EE">
        <w:rPr>
          <w:rFonts w:asciiTheme="minorHAnsi" w:hAnsiTheme="minorHAnsi" w:cstheme="minorHAnsi"/>
          <w:b/>
          <w:sz w:val="28"/>
          <w:szCs w:val="28"/>
        </w:rPr>
        <w:t>“.“</w:t>
      </w:r>
    </w:p>
    <w:p w:rsidR="00EB675E" w:rsidRPr="00615F17" w:rsidRDefault="00EB675E" w:rsidP="00EB675E">
      <w:pPr>
        <w:rPr>
          <w:rFonts w:asciiTheme="minorHAnsi" w:eastAsia="Helvetica Neue" w:hAnsiTheme="minorHAnsi" w:cstheme="minorHAnsi"/>
          <w:sz w:val="28"/>
          <w:szCs w:val="28"/>
        </w:rPr>
      </w:pPr>
    </w:p>
    <w:p w:rsidR="00EB675E" w:rsidRPr="00615F17" w:rsidRDefault="00EB675E" w:rsidP="00EB675E">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T. </w:t>
      </w:r>
      <w:proofErr w:type="spellStart"/>
      <w:r w:rsidRPr="00615F17">
        <w:rPr>
          <w:rFonts w:asciiTheme="minorHAnsi" w:hAnsiTheme="minorHAnsi" w:cstheme="minorHAnsi"/>
          <w:sz w:val="28"/>
          <w:szCs w:val="28"/>
        </w:rPr>
        <w:t>Krü</w:t>
      </w:r>
      <w:proofErr w:type="spellEnd"/>
      <w:r w:rsidRPr="00615F17">
        <w:rPr>
          <w:rFonts w:asciiTheme="minorHAnsi" w:hAnsiTheme="minorHAnsi" w:cstheme="minorHAnsi"/>
          <w:sz w:val="28"/>
          <w:szCs w:val="28"/>
          <w:lang w:val="da-DK"/>
        </w:rPr>
        <w:t xml:space="preserve">ger, </w:t>
      </w:r>
      <w:r w:rsidRPr="00615F17">
        <w:rPr>
          <w:rFonts w:asciiTheme="minorHAnsi" w:hAnsiTheme="minorHAnsi" w:cstheme="minorHAnsi"/>
          <w:sz w:val="28"/>
          <w:szCs w:val="28"/>
        </w:rPr>
        <w:t xml:space="preserve">S. </w:t>
      </w:r>
      <w:proofErr w:type="spellStart"/>
      <w:r w:rsidRPr="00615F17">
        <w:rPr>
          <w:rFonts w:asciiTheme="minorHAnsi" w:hAnsiTheme="minorHAnsi" w:cstheme="minorHAnsi"/>
          <w:sz w:val="28"/>
          <w:szCs w:val="28"/>
        </w:rPr>
        <w:t>Bü</w:t>
      </w:r>
      <w:proofErr w:type="spellEnd"/>
      <w:r w:rsidRPr="00615F17">
        <w:rPr>
          <w:rFonts w:asciiTheme="minorHAnsi" w:hAnsiTheme="minorHAnsi" w:cstheme="minorHAnsi"/>
          <w:sz w:val="28"/>
          <w:szCs w:val="28"/>
          <w:lang w:val="sv-SE"/>
        </w:rPr>
        <w:t xml:space="preserve">ttner, </w:t>
      </w:r>
      <w:r w:rsidRPr="00615F17">
        <w:rPr>
          <w:rFonts w:asciiTheme="minorHAnsi" w:hAnsiTheme="minorHAnsi" w:cstheme="minorHAnsi"/>
          <w:sz w:val="28"/>
          <w:szCs w:val="28"/>
        </w:rPr>
        <w:t xml:space="preserve">S. </w:t>
      </w:r>
      <w:r w:rsidRPr="00615F17">
        <w:rPr>
          <w:rFonts w:asciiTheme="minorHAnsi" w:hAnsiTheme="minorHAnsi" w:cstheme="minorHAnsi"/>
          <w:sz w:val="28"/>
          <w:szCs w:val="28"/>
          <w:lang w:val="da-DK"/>
        </w:rPr>
        <w:t xml:space="preserve">Jennessen, </w:t>
      </w:r>
      <w:r w:rsidRPr="00615F17">
        <w:rPr>
          <w:rFonts w:asciiTheme="minorHAnsi" w:hAnsiTheme="minorHAnsi" w:cstheme="minorHAnsi"/>
          <w:sz w:val="28"/>
          <w:szCs w:val="28"/>
        </w:rPr>
        <w:t>J. Trübe</w:t>
      </w:r>
    </w:p>
    <w:p w:rsidR="00EB675E" w:rsidRPr="00615F17" w:rsidRDefault="00EB675E" w:rsidP="00EB675E">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  </w:t>
      </w:r>
    </w:p>
    <w:p w:rsidR="00EB675E" w:rsidRPr="00615F17" w:rsidRDefault="00EB675E" w:rsidP="00EB675E">
      <w:pPr>
        <w:rPr>
          <w:rFonts w:asciiTheme="minorHAnsi" w:eastAsia="Helvetica Neue" w:hAnsiTheme="minorHAnsi" w:cstheme="minorHAnsi"/>
          <w:sz w:val="28"/>
          <w:szCs w:val="28"/>
        </w:rPr>
      </w:pPr>
    </w:p>
    <w:p w:rsidR="00EB675E" w:rsidRPr="00615F17" w:rsidRDefault="00EB675E" w:rsidP="00EB675E">
      <w:pPr>
        <w:rPr>
          <w:rFonts w:asciiTheme="minorHAnsi" w:eastAsia="Helvetica Neue" w:hAnsiTheme="minorHAnsi" w:cstheme="minorHAnsi"/>
          <w:sz w:val="28"/>
          <w:szCs w:val="28"/>
        </w:rPr>
      </w:pPr>
    </w:p>
    <w:p w:rsidR="00EB675E" w:rsidRPr="004A0D47" w:rsidRDefault="00EB675E" w:rsidP="004A0D47">
      <w:pPr>
        <w:spacing w:line="360" w:lineRule="auto"/>
        <w:jc w:val="both"/>
        <w:rPr>
          <w:rFonts w:asciiTheme="minorHAnsi" w:eastAsia="Helvetica Neue" w:hAnsiTheme="minorHAnsi" w:cstheme="minorHAnsi"/>
        </w:rPr>
      </w:pPr>
      <w:r w:rsidRPr="004A0D47">
        <w:rPr>
          <w:rFonts w:asciiTheme="minorHAnsi" w:hAnsiTheme="minorHAnsi" w:cstheme="minorHAnsi"/>
        </w:rPr>
        <w:t>Das Projekt „</w:t>
      </w:r>
      <w:proofErr w:type="spellStart"/>
      <w:r w:rsidRPr="004A0D47">
        <w:rPr>
          <w:rFonts w:asciiTheme="minorHAnsi" w:hAnsiTheme="minorHAnsi" w:cstheme="minorHAnsi"/>
        </w:rPr>
        <w:t>ReWiKs</w:t>
      </w:r>
      <w:proofErr w:type="spellEnd"/>
      <w:r w:rsidRPr="004A0D47">
        <w:rPr>
          <w:rFonts w:asciiTheme="minorHAnsi" w:hAnsiTheme="minorHAnsi" w:cstheme="minorHAnsi"/>
        </w:rPr>
        <w:t>“ strebt eine Verbesserung der sexuellen Selbstbestimmungen von Menschen mit Behinderung in Wohneinrichtungen über die Entwicklung eines umfangreichen Materialpaketes an. An verschiedenen Stellen des Forschungs- und Entwicklungsprozesses waren Bewohner*innen aus den Einrichtungen als Co-Forschende eingebunden. Der Beitrag stellt Erfahrungen und Methoden aus dem partizipativen Forschungsprozess vor.</w:t>
      </w:r>
    </w:p>
    <w:p w:rsidR="00EB675E" w:rsidRPr="007007EE" w:rsidRDefault="00EB675E" w:rsidP="00EB675E">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lastRenderedPageBreak/>
        <w:t xml:space="preserve"> „Teilhabe durch Ko-Forschung: Ein Schulungsprogramm zur Ausbildung von Interviewerinnen und Interviewern mit geistiger Behinderung.“</w:t>
      </w:r>
    </w:p>
    <w:p w:rsidR="00EB675E" w:rsidRPr="00615F17"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w:hAnsiTheme="minorHAnsi" w:cstheme="minorHAnsi"/>
          <w:u w:color="000000"/>
        </w:rPr>
      </w:pPr>
    </w:p>
    <w:p w:rsidR="00EB675E" w:rsidRPr="00615F17" w:rsidRDefault="00EB675E" w:rsidP="00EB675E">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Matthias Voß MA, Prof. Dr. </w:t>
      </w:r>
      <w:r w:rsidRPr="00615F17">
        <w:rPr>
          <w:rFonts w:asciiTheme="minorHAnsi" w:hAnsiTheme="minorHAnsi" w:cstheme="minorHAnsi"/>
          <w:sz w:val="28"/>
          <w:szCs w:val="28"/>
          <w:lang w:val="sv-SE"/>
        </w:rPr>
        <w:t>Ä</w:t>
      </w:r>
      <w:r w:rsidRPr="00615F17">
        <w:rPr>
          <w:rFonts w:asciiTheme="minorHAnsi" w:hAnsiTheme="minorHAnsi" w:cstheme="minorHAnsi"/>
          <w:sz w:val="28"/>
          <w:szCs w:val="28"/>
          <w:lang w:val="da-DK"/>
        </w:rPr>
        <w:t>nne-D</w:t>
      </w:r>
      <w:r w:rsidRPr="00615F17">
        <w:rPr>
          <w:rFonts w:asciiTheme="minorHAnsi" w:hAnsiTheme="minorHAnsi" w:cstheme="minorHAnsi"/>
          <w:sz w:val="28"/>
          <w:szCs w:val="28"/>
          <w:lang w:val="sv-SE"/>
        </w:rPr>
        <w:t>ö</w:t>
      </w:r>
      <w:proofErr w:type="spellStart"/>
      <w:r w:rsidRPr="00615F17">
        <w:rPr>
          <w:rFonts w:asciiTheme="minorHAnsi" w:hAnsiTheme="minorHAnsi" w:cstheme="minorHAnsi"/>
          <w:sz w:val="28"/>
          <w:szCs w:val="28"/>
        </w:rPr>
        <w:t>rte</w:t>
      </w:r>
      <w:proofErr w:type="spellEnd"/>
      <w:r w:rsidRPr="00615F17">
        <w:rPr>
          <w:rFonts w:asciiTheme="minorHAnsi" w:hAnsiTheme="minorHAnsi" w:cstheme="minorHAnsi"/>
          <w:sz w:val="28"/>
          <w:szCs w:val="28"/>
        </w:rPr>
        <w:t xml:space="preserve"> </w:t>
      </w:r>
      <w:proofErr w:type="spellStart"/>
      <w:r w:rsidRPr="00615F17">
        <w:rPr>
          <w:rFonts w:asciiTheme="minorHAnsi" w:hAnsiTheme="minorHAnsi" w:cstheme="minorHAnsi"/>
          <w:sz w:val="28"/>
          <w:szCs w:val="28"/>
        </w:rPr>
        <w:t>Latteck</w:t>
      </w:r>
      <w:proofErr w:type="spellEnd"/>
    </w:p>
    <w:p w:rsidR="00EB675E" w:rsidRPr="00615F17" w:rsidRDefault="00EB675E" w:rsidP="00EB675E">
      <w:pPr>
        <w:rPr>
          <w:rFonts w:asciiTheme="minorHAnsi" w:eastAsia="Helvetica Neue" w:hAnsiTheme="minorHAnsi" w:cstheme="minorHAnsi"/>
          <w:sz w:val="28"/>
          <w:szCs w:val="28"/>
        </w:rPr>
      </w:pPr>
    </w:p>
    <w:p w:rsidR="00EB675E" w:rsidRPr="00615F17" w:rsidRDefault="00EB675E" w:rsidP="00EB675E">
      <w:pPr>
        <w:pStyle w:val="Text"/>
        <w:spacing w:line="360" w:lineRule="auto"/>
        <w:jc w:val="both"/>
        <w:rPr>
          <w:rFonts w:asciiTheme="minorHAnsi" w:eastAsia="Helvetica Neue" w:hAnsiTheme="minorHAnsi" w:cstheme="minorHAnsi"/>
        </w:rPr>
      </w:pPr>
    </w:p>
    <w:p w:rsidR="00EB675E" w:rsidRPr="00615F17" w:rsidRDefault="00EB675E" w:rsidP="00EB675E">
      <w:pPr>
        <w:pStyle w:val="Text"/>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Wissenschaftliche Forschung generiert Erkenntnisse, schließt Forschungslücken und beantwortet Forschungsfragen, die durch eine reine Befragung zur Nutzer*innenperspektive nicht abschließend erfasst werden k</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nnen</w:t>
      </w:r>
      <w:proofErr w:type="spellEnd"/>
      <w:r w:rsidRPr="00615F17">
        <w:rPr>
          <w:rFonts w:asciiTheme="minorHAnsi" w:hAnsiTheme="minorHAnsi" w:cstheme="minorHAnsi"/>
          <w:sz w:val="24"/>
          <w:szCs w:val="24"/>
        </w:rPr>
        <w:t>. Menschen mit geistiger Behinderung verfügen über Wissen, Fragen zu stellen und nach den Antworten zu suchen.</w:t>
      </w:r>
    </w:p>
    <w:p w:rsidR="00EB675E" w:rsidRPr="00615F17" w:rsidRDefault="00EB675E" w:rsidP="00EB675E">
      <w:pPr>
        <w:pStyle w:val="Text"/>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Der partizipative Ansatz „Teilhabe durch Ko-Forschung: Ein Schulungsprogramm zur Ausbildung von Interviewerinnen und Interviewern mit geistiger Behinderung“ beteiligt diese gesellschaftliche Gruppe dadurch, dass sie aktiv Forschende sind, die sowohl die Rolle als Initiierende und Interviewende einnehmen und so eine für sie relevante Fragestellung zum Themenfeld Gesundheit und Gesundheitsvorsorge entwickeln. </w:t>
      </w:r>
    </w:p>
    <w:p w:rsidR="00EB675E" w:rsidRPr="00615F17" w:rsidRDefault="00EB675E" w:rsidP="00EB675E">
      <w:pPr>
        <w:pStyle w:val="Text"/>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Der Beitrag gibt Einblicke in die Konzipierungs- und Durchführungsphasen des Schulungsprogramms sowie die didaktisch methodische Herangehensweise.  Zudem werden die zielgruppenspezifischen Sichtweisen auf Gesundheit und Gesundheitsvorsorge vorgestellt und die Entwicklung der Fragestellung und des Interviewleitfadens nachgezeichnet.  </w:t>
      </w:r>
    </w:p>
    <w:p w:rsidR="00EB675E" w:rsidRDefault="00EB675E" w:rsidP="004A0D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Helvetica Neue" w:hAnsiTheme="minorHAnsi" w:cstheme="minorHAnsi"/>
          <w:b/>
          <w:sz w:val="36"/>
          <w:szCs w:val="36"/>
        </w:rPr>
      </w:pPr>
    </w:p>
    <w:p w:rsidR="004A0D47" w:rsidRDefault="004A0D47" w:rsidP="004A0D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Helvetica Neue" w:hAnsiTheme="minorHAnsi" w:cstheme="minorHAnsi"/>
          <w:b/>
          <w:sz w:val="36"/>
          <w:szCs w:val="36"/>
        </w:rPr>
      </w:pPr>
    </w:p>
    <w:p w:rsidR="004A0D47" w:rsidRDefault="004A0D47" w:rsidP="004A0D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Helvetica Neue" w:hAnsiTheme="minorHAnsi" w:cstheme="minorHAnsi"/>
          <w:b/>
          <w:sz w:val="36"/>
          <w:szCs w:val="36"/>
        </w:rPr>
      </w:pPr>
    </w:p>
    <w:p w:rsidR="004A0D47" w:rsidRDefault="004A0D47" w:rsidP="004A0D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Helvetica Neue" w:hAnsiTheme="minorHAnsi" w:cstheme="minorHAnsi"/>
          <w:b/>
          <w:sz w:val="36"/>
          <w:szCs w:val="36"/>
        </w:rPr>
      </w:pPr>
    </w:p>
    <w:p w:rsidR="004A0D47" w:rsidRDefault="004A0D47" w:rsidP="004A0D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Helvetica Neue" w:hAnsiTheme="minorHAnsi" w:cstheme="minorHAnsi"/>
          <w:b/>
          <w:sz w:val="36"/>
          <w:szCs w:val="36"/>
        </w:rPr>
      </w:pPr>
    </w:p>
    <w:p w:rsidR="004A0D47" w:rsidRDefault="004A0D47" w:rsidP="004A0D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Helvetica Neue" w:hAnsiTheme="minorHAnsi" w:cstheme="minorHAnsi"/>
          <w:b/>
          <w:sz w:val="36"/>
          <w:szCs w:val="36"/>
        </w:rPr>
      </w:pPr>
    </w:p>
    <w:p w:rsidR="004A0D47" w:rsidRDefault="004A0D47" w:rsidP="004A0D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Helvetica Neue" w:hAnsiTheme="minorHAnsi" w:cstheme="minorHAnsi"/>
          <w:b/>
          <w:sz w:val="36"/>
          <w:szCs w:val="36"/>
        </w:rPr>
      </w:pPr>
    </w:p>
    <w:p w:rsidR="004A0D47" w:rsidRDefault="004A0D47" w:rsidP="004A0D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Helvetica Neue" w:hAnsiTheme="minorHAnsi" w:cstheme="minorHAnsi"/>
          <w:b/>
          <w:sz w:val="36"/>
          <w:szCs w:val="36"/>
        </w:rPr>
      </w:pPr>
    </w:p>
    <w:p w:rsidR="004A0D47" w:rsidRDefault="004A0D47" w:rsidP="004A0D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Helvetica Neue" w:hAnsiTheme="minorHAnsi" w:cstheme="minorHAnsi"/>
          <w:b/>
          <w:sz w:val="36"/>
          <w:szCs w:val="36"/>
        </w:rPr>
      </w:pPr>
    </w:p>
    <w:p w:rsidR="004A0D47" w:rsidRPr="00EB675E" w:rsidRDefault="004A0D47" w:rsidP="004A0D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Helvetica Neue" w:hAnsiTheme="minorHAnsi" w:cstheme="minorHAnsi"/>
          <w:b/>
          <w:sz w:val="36"/>
          <w:szCs w:val="36"/>
        </w:rPr>
      </w:pPr>
    </w:p>
    <w:p w:rsidR="00EB675E" w:rsidRPr="00EB675E" w:rsidRDefault="00EB675E" w:rsidP="00EB675E">
      <w:pPr>
        <w:pBdr>
          <w:bottom w:val="single" w:sz="4" w:space="1" w:color="auto"/>
        </w:pBdr>
        <w:spacing w:line="360" w:lineRule="auto"/>
        <w:jc w:val="both"/>
        <w:rPr>
          <w:rFonts w:asciiTheme="minorHAnsi" w:eastAsia="Helvetica Neue" w:hAnsiTheme="minorHAnsi" w:cstheme="minorHAnsi"/>
          <w:b/>
          <w:sz w:val="36"/>
          <w:szCs w:val="36"/>
        </w:rPr>
      </w:pPr>
      <w:r w:rsidRPr="00EB675E">
        <w:rPr>
          <w:rFonts w:asciiTheme="minorHAnsi" w:eastAsia="Helvetica Neue" w:hAnsiTheme="minorHAnsi" w:cstheme="minorHAnsi"/>
          <w:b/>
          <w:sz w:val="36"/>
          <w:szCs w:val="36"/>
        </w:rPr>
        <w:t>Ideen-/Forschungswerkstatt 1</w:t>
      </w:r>
    </w:p>
    <w:p w:rsidR="00EB675E" w:rsidRPr="00615F17"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heme="minorHAnsi" w:eastAsia="Calibri" w:hAnsiTheme="minorHAnsi" w:cstheme="minorHAnsi"/>
          <w:u w:color="000000"/>
        </w:rPr>
      </w:pPr>
    </w:p>
    <w:p w:rsidR="00EB675E" w:rsidRPr="007007EE" w:rsidRDefault="00EB675E" w:rsidP="00EB675E">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„Teilhabe verträgt kein Passiv.“</w:t>
      </w:r>
    </w:p>
    <w:p w:rsidR="00EB675E" w:rsidRPr="00615F17" w:rsidRDefault="00EB675E" w:rsidP="00EB675E">
      <w:pPr>
        <w:spacing w:line="360" w:lineRule="auto"/>
        <w:rPr>
          <w:rFonts w:asciiTheme="minorHAnsi" w:eastAsia="Helvetica Neue" w:hAnsiTheme="minorHAnsi" w:cstheme="minorHAnsi"/>
          <w:sz w:val="28"/>
          <w:szCs w:val="28"/>
        </w:rPr>
      </w:pPr>
    </w:p>
    <w:p w:rsidR="00EB675E" w:rsidRPr="00615F17" w:rsidRDefault="00EB675E" w:rsidP="00EB675E">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Birgit </w:t>
      </w:r>
      <w:proofErr w:type="spellStart"/>
      <w:r w:rsidRPr="00615F17">
        <w:rPr>
          <w:rFonts w:asciiTheme="minorHAnsi" w:hAnsiTheme="minorHAnsi" w:cstheme="minorHAnsi"/>
          <w:sz w:val="28"/>
          <w:szCs w:val="28"/>
        </w:rPr>
        <w:t>Behrisch</w:t>
      </w:r>
      <w:proofErr w:type="spellEnd"/>
      <w:r w:rsidRPr="00615F17">
        <w:rPr>
          <w:rFonts w:asciiTheme="minorHAnsi" w:hAnsiTheme="minorHAnsi" w:cstheme="minorHAnsi"/>
          <w:sz w:val="28"/>
          <w:szCs w:val="28"/>
        </w:rPr>
        <w:t xml:space="preserve">, </w:t>
      </w:r>
      <w:r w:rsidRPr="00615F17">
        <w:rPr>
          <w:rFonts w:asciiTheme="minorHAnsi" w:hAnsiTheme="minorHAnsi" w:cstheme="minorHAnsi"/>
          <w:sz w:val="28"/>
          <w:szCs w:val="28"/>
          <w:lang w:val="nl-NL"/>
        </w:rPr>
        <w:t>Peter Bartelheimer, Henning Da</w:t>
      </w:r>
      <w:proofErr w:type="spellStart"/>
      <w:r w:rsidRPr="00615F17">
        <w:rPr>
          <w:rFonts w:asciiTheme="minorHAnsi" w:hAnsiTheme="minorHAnsi" w:cstheme="minorHAnsi"/>
          <w:sz w:val="28"/>
          <w:szCs w:val="28"/>
        </w:rPr>
        <w:t>ßler</w:t>
      </w:r>
      <w:proofErr w:type="spellEnd"/>
      <w:r w:rsidRPr="00615F17">
        <w:rPr>
          <w:rFonts w:asciiTheme="minorHAnsi" w:hAnsiTheme="minorHAnsi" w:cstheme="minorHAnsi"/>
          <w:sz w:val="28"/>
          <w:szCs w:val="28"/>
        </w:rPr>
        <w:t xml:space="preserve">, Gudrun </w:t>
      </w:r>
      <w:proofErr w:type="spellStart"/>
      <w:r w:rsidRPr="00615F17">
        <w:rPr>
          <w:rFonts w:asciiTheme="minorHAnsi" w:hAnsiTheme="minorHAnsi" w:cstheme="minorHAnsi"/>
          <w:sz w:val="28"/>
          <w:szCs w:val="28"/>
        </w:rPr>
        <w:t>Dobslaw</w:t>
      </w:r>
      <w:proofErr w:type="spellEnd"/>
      <w:r w:rsidRPr="00615F17">
        <w:rPr>
          <w:rFonts w:asciiTheme="minorHAnsi" w:hAnsiTheme="minorHAnsi" w:cstheme="minorHAnsi"/>
          <w:sz w:val="28"/>
          <w:szCs w:val="28"/>
        </w:rPr>
        <w:t xml:space="preserve">, Jutta Henke, Markus </w:t>
      </w:r>
      <w:proofErr w:type="spellStart"/>
      <w:r w:rsidRPr="00615F17">
        <w:rPr>
          <w:rFonts w:asciiTheme="minorHAnsi" w:hAnsiTheme="minorHAnsi" w:cstheme="minorHAnsi"/>
          <w:sz w:val="28"/>
          <w:szCs w:val="28"/>
        </w:rPr>
        <w:t>Schä</w:t>
      </w:r>
      <w:proofErr w:type="spellEnd"/>
      <w:r w:rsidRPr="00615F17">
        <w:rPr>
          <w:rFonts w:asciiTheme="minorHAnsi" w:hAnsiTheme="minorHAnsi" w:cstheme="minorHAnsi"/>
          <w:sz w:val="28"/>
          <w:szCs w:val="28"/>
          <w:lang w:val="nl-NL"/>
        </w:rPr>
        <w:t>fers</w:t>
      </w:r>
    </w:p>
    <w:p w:rsidR="00EB675E" w:rsidRPr="00615F17" w:rsidRDefault="00EB675E" w:rsidP="00EB675E">
      <w:pPr>
        <w:rPr>
          <w:rFonts w:asciiTheme="minorHAnsi" w:eastAsia="Helvetica Neue" w:hAnsiTheme="minorHAnsi" w:cstheme="minorHAnsi"/>
          <w:sz w:val="28"/>
          <w:szCs w:val="28"/>
        </w:rPr>
      </w:pPr>
    </w:p>
    <w:p w:rsidR="00EB675E" w:rsidRPr="00615F17" w:rsidRDefault="00EB675E" w:rsidP="00EB675E">
      <w:pPr>
        <w:rPr>
          <w:rFonts w:asciiTheme="minorHAnsi" w:eastAsia="Helvetica Neue" w:hAnsiTheme="minorHAnsi" w:cstheme="minorHAnsi"/>
          <w:sz w:val="28"/>
          <w:szCs w:val="28"/>
        </w:rPr>
      </w:pPr>
    </w:p>
    <w:p w:rsidR="00EB675E" w:rsidRDefault="00EB675E" w:rsidP="00EB675E">
      <w:pPr>
        <w:spacing w:line="360" w:lineRule="auto"/>
        <w:jc w:val="both"/>
        <w:rPr>
          <w:rFonts w:asciiTheme="minorHAnsi" w:hAnsiTheme="minorHAnsi" w:cstheme="minorHAnsi"/>
          <w:sz w:val="24"/>
          <w:szCs w:val="24"/>
        </w:rPr>
      </w:pPr>
      <w:r w:rsidRPr="00615F17">
        <w:rPr>
          <w:rFonts w:asciiTheme="minorHAnsi" w:hAnsiTheme="minorHAnsi" w:cstheme="minorHAnsi"/>
          <w:sz w:val="24"/>
          <w:szCs w:val="24"/>
        </w:rPr>
        <w:t xml:space="preserve">Die </w:t>
      </w:r>
      <w:proofErr w:type="spellStart"/>
      <w:r w:rsidRPr="00615F17">
        <w:rPr>
          <w:rFonts w:asciiTheme="minorHAnsi" w:hAnsiTheme="minorHAnsi" w:cstheme="minorHAnsi"/>
          <w:sz w:val="24"/>
          <w:szCs w:val="24"/>
        </w:rPr>
        <w:t>Autor_innen</w:t>
      </w:r>
      <w:proofErr w:type="spellEnd"/>
      <w:r w:rsidRPr="00615F17">
        <w:rPr>
          <w:rFonts w:asciiTheme="minorHAnsi" w:hAnsiTheme="minorHAnsi" w:cstheme="minorHAnsi"/>
          <w:sz w:val="24"/>
          <w:szCs w:val="24"/>
        </w:rPr>
        <w:t xml:space="preserve"> des Arbeitspapiers zum Teilhabebegriff der AG „Begriffe und Theorien“ des Aktionsbündnis Teilhabeforschung gestalten eine Forschungswerkstatt, um mit den Teilnehmenden in einen intensiven Dialog über die im Arbeitspapier erarbeitete Begriffsbestimmung von Teilhabe einzutreten. Teilhabe im Arbeitspapier bezeichnet die M</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w:t>
      </w:r>
      <w:proofErr w:type="spellEnd"/>
      <w:r w:rsidRPr="00615F17">
        <w:rPr>
          <w:rFonts w:asciiTheme="minorHAnsi" w:hAnsiTheme="minorHAnsi" w:cstheme="minorHAnsi"/>
          <w:sz w:val="24"/>
          <w:szCs w:val="24"/>
        </w:rPr>
        <w:t xml:space="preserve"> einer gesellschaftlich eingebundenen Lebensführung auf der Grundlage individueller Zielvorstellungen in einem gesellschaftlich üblichen Handlungsrahmen. Nach einer kurzen Vorstellung des Begriffsvorschlags soll dieser anschließend in der Methodik eines World-</w:t>
      </w:r>
      <w:proofErr w:type="spellStart"/>
      <w:r w:rsidRPr="00615F17">
        <w:rPr>
          <w:rFonts w:asciiTheme="minorHAnsi" w:hAnsiTheme="minorHAnsi" w:cstheme="minorHAnsi"/>
          <w:sz w:val="24"/>
          <w:szCs w:val="24"/>
        </w:rPr>
        <w:t>Caf</w:t>
      </w:r>
      <w:proofErr w:type="spellEnd"/>
      <w:r w:rsidRPr="00615F17">
        <w:rPr>
          <w:rFonts w:asciiTheme="minorHAnsi" w:hAnsiTheme="minorHAnsi" w:cstheme="minorHAnsi"/>
          <w:sz w:val="24"/>
          <w:szCs w:val="24"/>
          <w:lang w:val="fr-FR"/>
        </w:rPr>
        <w:t>é</w:t>
      </w:r>
      <w:r w:rsidRPr="00615F17">
        <w:rPr>
          <w:rFonts w:asciiTheme="minorHAnsi" w:hAnsiTheme="minorHAnsi" w:cstheme="minorHAnsi"/>
          <w:sz w:val="24"/>
          <w:szCs w:val="24"/>
        </w:rPr>
        <w:t xml:space="preserve">s in zwei bis drei Gesprächsrunden in wechselnder Zusammensetzung diskutiert, kommentiert und mit weiteren Perspektiven angereichert werden. </w:t>
      </w:r>
    </w:p>
    <w:p w:rsidR="00EB675E" w:rsidRDefault="00EB675E" w:rsidP="00EB675E">
      <w:pPr>
        <w:spacing w:line="360" w:lineRule="auto"/>
        <w:jc w:val="both"/>
        <w:rPr>
          <w:rFonts w:asciiTheme="minorHAnsi" w:hAnsiTheme="minorHAnsi" w:cstheme="minorHAnsi"/>
          <w:sz w:val="24"/>
          <w:szCs w:val="24"/>
        </w:rPr>
      </w:pPr>
    </w:p>
    <w:p w:rsidR="00EB675E" w:rsidRPr="00615F17" w:rsidRDefault="00EB675E" w:rsidP="00EB675E">
      <w:pPr>
        <w:spacing w:line="360" w:lineRule="auto"/>
        <w:jc w:val="both"/>
        <w:rPr>
          <w:rFonts w:asciiTheme="minorHAnsi" w:eastAsia="Helvetica Neue" w:hAnsiTheme="minorHAnsi" w:cstheme="minorHAnsi"/>
          <w:sz w:val="24"/>
          <w:szCs w:val="24"/>
        </w:rPr>
      </w:pPr>
    </w:p>
    <w:p w:rsidR="00EB675E" w:rsidRPr="00EB675E" w:rsidRDefault="00EB675E" w:rsidP="00EB675E">
      <w:pPr>
        <w:pBdr>
          <w:bottom w:val="single" w:sz="4" w:space="1" w:color="auto"/>
        </w:pBdr>
        <w:spacing w:line="360" w:lineRule="auto"/>
        <w:jc w:val="both"/>
        <w:rPr>
          <w:rFonts w:asciiTheme="minorHAnsi" w:eastAsia="Helvetica Neue" w:hAnsiTheme="minorHAnsi" w:cstheme="minorHAnsi"/>
          <w:b/>
          <w:sz w:val="36"/>
          <w:szCs w:val="36"/>
        </w:rPr>
      </w:pPr>
      <w:r>
        <w:rPr>
          <w:rFonts w:asciiTheme="minorHAnsi" w:eastAsia="Helvetica Neue" w:hAnsiTheme="minorHAnsi" w:cstheme="minorHAnsi"/>
          <w:b/>
          <w:sz w:val="36"/>
          <w:szCs w:val="36"/>
        </w:rPr>
        <w:t>Ideen-/Forschungswerkstatt 2</w:t>
      </w:r>
    </w:p>
    <w:p w:rsidR="00EB675E" w:rsidRPr="007007EE"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b/>
          <w:u w:color="000000"/>
        </w:rPr>
      </w:pPr>
    </w:p>
    <w:p w:rsidR="00EB675E" w:rsidRPr="007007EE" w:rsidRDefault="00EB675E" w:rsidP="00EB675E">
      <w:pPr>
        <w:pStyle w:val="Titel"/>
        <w:spacing w:line="360" w:lineRule="auto"/>
        <w:rPr>
          <w:rFonts w:asciiTheme="minorHAnsi" w:hAnsiTheme="minorHAnsi" w:cstheme="minorHAnsi"/>
          <w:sz w:val="28"/>
          <w:szCs w:val="28"/>
        </w:rPr>
      </w:pPr>
      <w:r w:rsidRPr="007007EE">
        <w:rPr>
          <w:rFonts w:asciiTheme="minorHAnsi" w:hAnsiTheme="minorHAnsi" w:cstheme="minorHAnsi"/>
          <w:sz w:val="28"/>
          <w:szCs w:val="28"/>
        </w:rPr>
        <w:t xml:space="preserve"> „Perspektiven und Anforderungen von Expert*innen in eigener Sache an Partizipative Teilhabeforschung – Inputs und Dialoge mit Wissenschaftler*innen und anderen Akteuren“</w:t>
      </w:r>
    </w:p>
    <w:p w:rsidR="00EB675E" w:rsidRDefault="00EB675E" w:rsidP="00EB675E">
      <w:pPr>
        <w:pStyle w:val="Titel"/>
        <w:spacing w:line="360" w:lineRule="auto"/>
        <w:rPr>
          <w:rFonts w:asciiTheme="minorHAnsi" w:hAnsiTheme="minorHAnsi" w:cstheme="minorHAnsi"/>
          <w:b w:val="0"/>
          <w:sz w:val="24"/>
          <w:szCs w:val="24"/>
        </w:rPr>
      </w:pPr>
    </w:p>
    <w:p w:rsidR="00EB675E" w:rsidRPr="006916D1" w:rsidRDefault="00EB675E" w:rsidP="00EB675E">
      <w:pPr>
        <w:pStyle w:val="Text"/>
        <w:rPr>
          <w:sz w:val="28"/>
          <w:szCs w:val="28"/>
        </w:rPr>
      </w:pPr>
      <w:r w:rsidRPr="006916D1">
        <w:rPr>
          <w:sz w:val="28"/>
          <w:szCs w:val="28"/>
        </w:rPr>
        <w:t>Barbara</w:t>
      </w:r>
      <w:r>
        <w:rPr>
          <w:sz w:val="28"/>
          <w:szCs w:val="28"/>
        </w:rPr>
        <w:t xml:space="preserve"> Vieweg, Eileen </w:t>
      </w:r>
      <w:r w:rsidRPr="006916D1">
        <w:rPr>
          <w:sz w:val="28"/>
          <w:szCs w:val="28"/>
        </w:rPr>
        <w:t>Friesecke</w:t>
      </w:r>
    </w:p>
    <w:p w:rsidR="00EB675E" w:rsidRDefault="00EB675E" w:rsidP="00EB675E">
      <w:pPr>
        <w:pStyle w:val="Text"/>
        <w:rPr>
          <w:sz w:val="28"/>
          <w:szCs w:val="28"/>
        </w:rPr>
      </w:pPr>
    </w:p>
    <w:p w:rsidR="00EB675E" w:rsidRPr="00914A2B" w:rsidRDefault="00EB675E" w:rsidP="00EB675E">
      <w:pPr>
        <w:pStyle w:val="Text"/>
        <w:jc w:val="both"/>
        <w:rPr>
          <w:sz w:val="24"/>
          <w:szCs w:val="24"/>
        </w:rPr>
      </w:pPr>
    </w:p>
    <w:p w:rsidR="00EB675E" w:rsidRPr="004A0D47" w:rsidRDefault="00EB675E" w:rsidP="00EB675E">
      <w:pPr>
        <w:pStyle w:val="Titel"/>
        <w:spacing w:line="360" w:lineRule="auto"/>
        <w:jc w:val="both"/>
        <w:rPr>
          <w:rFonts w:asciiTheme="minorHAnsi" w:hAnsiTheme="minorHAnsi" w:cstheme="minorHAnsi"/>
          <w:b w:val="0"/>
          <w:sz w:val="24"/>
          <w:szCs w:val="24"/>
        </w:rPr>
      </w:pPr>
      <w:r w:rsidRPr="004A0D47">
        <w:rPr>
          <w:rFonts w:asciiTheme="minorHAnsi" w:hAnsiTheme="minorHAnsi" w:cstheme="minorHAnsi"/>
          <w:b w:val="0"/>
          <w:sz w:val="24"/>
          <w:szCs w:val="24"/>
        </w:rPr>
        <w:t xml:space="preserve">Diese Ideenwerkstatt ist der einzige Kongressbeitrag ausschließlich von Expert*innen in eigener Sache. Unsere kurzen Inputs eröffnen vier Dialoge mit Ihnen, Interessierten aus den Wissenschaften und anderen Handlungsfeldern. Input 1/ Warum und wie machten wir eine Arbeitsgruppe von </w:t>
      </w:r>
      <w:proofErr w:type="spellStart"/>
      <w:r w:rsidRPr="004A0D47">
        <w:rPr>
          <w:rFonts w:asciiTheme="minorHAnsi" w:hAnsiTheme="minorHAnsi" w:cstheme="minorHAnsi"/>
          <w:b w:val="0"/>
          <w:sz w:val="24"/>
          <w:szCs w:val="24"/>
        </w:rPr>
        <w:t>Erfahrungsexpert</w:t>
      </w:r>
      <w:proofErr w:type="spellEnd"/>
      <w:r w:rsidRPr="004A0D47">
        <w:rPr>
          <w:rFonts w:asciiTheme="minorHAnsi" w:hAnsiTheme="minorHAnsi" w:cstheme="minorHAnsi"/>
          <w:b w:val="0"/>
          <w:sz w:val="24"/>
          <w:szCs w:val="24"/>
        </w:rPr>
        <w:t xml:space="preserve">*innen mit und ohne eigener Forschungserfahrung. Input 2/ ''Wer, wie, was...'' - Unsere gemeinsam erarbeiteten </w:t>
      </w:r>
      <w:r w:rsidRPr="004A0D47">
        <w:rPr>
          <w:rFonts w:asciiTheme="minorHAnsi" w:hAnsiTheme="minorHAnsi" w:cstheme="minorHAnsi"/>
          <w:b w:val="0"/>
          <w:sz w:val="24"/>
          <w:szCs w:val="24"/>
        </w:rPr>
        <w:lastRenderedPageBreak/>
        <w:t>Anforderungen an Partizipative Teilhabeforschung. Input 3/ Diskriminierungserfahrungen als eine (wichtige?) Baustelle der Forschung mit Menschen mit Behinderungen. Input 4/ Unsere und Ihre Ideen für Forschungsfragen: Blickwechsel aus und zu Lebenslagen, die uns alle angehen, für mehr Teilhabe.</w:t>
      </w:r>
    </w:p>
    <w:p w:rsidR="00EB675E" w:rsidRPr="006916D1" w:rsidRDefault="00EB675E" w:rsidP="00EB675E">
      <w:pPr>
        <w:pStyle w:val="Titel"/>
        <w:spacing w:line="360" w:lineRule="auto"/>
        <w:rPr>
          <w:rFonts w:asciiTheme="minorHAnsi" w:hAnsiTheme="minorHAnsi" w:cstheme="minorHAnsi"/>
          <w:sz w:val="28"/>
          <w:szCs w:val="28"/>
        </w:rPr>
      </w:pPr>
    </w:p>
    <w:p w:rsidR="00EB675E" w:rsidRPr="00EB675E" w:rsidRDefault="00EB675E" w:rsidP="00EB675E">
      <w:pPr>
        <w:pBdr>
          <w:bottom w:val="single" w:sz="4" w:space="1" w:color="auto"/>
        </w:pBdr>
        <w:spacing w:line="360" w:lineRule="auto"/>
        <w:jc w:val="both"/>
        <w:rPr>
          <w:rFonts w:asciiTheme="minorHAnsi" w:eastAsia="Helvetica Neue" w:hAnsiTheme="minorHAnsi" w:cstheme="minorHAnsi"/>
          <w:b/>
          <w:sz w:val="36"/>
          <w:szCs w:val="36"/>
        </w:rPr>
      </w:pPr>
      <w:r>
        <w:rPr>
          <w:rFonts w:asciiTheme="minorHAnsi" w:eastAsia="Helvetica Neue" w:hAnsiTheme="minorHAnsi" w:cstheme="minorHAnsi"/>
          <w:b/>
          <w:sz w:val="36"/>
          <w:szCs w:val="36"/>
        </w:rPr>
        <w:t>Ideen-/Forschungswerkstatt 3</w:t>
      </w:r>
    </w:p>
    <w:p w:rsidR="00EB675E" w:rsidRPr="00615F17" w:rsidRDefault="00EB675E" w:rsidP="00EB675E">
      <w:pPr>
        <w:spacing w:line="360" w:lineRule="auto"/>
        <w:rPr>
          <w:rFonts w:asciiTheme="minorHAnsi" w:eastAsia="Helvetica Neue" w:hAnsiTheme="minorHAnsi" w:cstheme="minorHAnsi"/>
          <w:sz w:val="24"/>
          <w:szCs w:val="24"/>
        </w:rPr>
      </w:pPr>
    </w:p>
    <w:p w:rsidR="00EB675E" w:rsidRPr="007007EE" w:rsidRDefault="00EB675E" w:rsidP="00EB675E">
      <w:pPr>
        <w:spacing w:line="360" w:lineRule="auto"/>
        <w:rPr>
          <w:rFonts w:asciiTheme="minorHAnsi" w:eastAsia="Helvetica Neue" w:hAnsiTheme="minorHAnsi" w:cstheme="minorHAnsi"/>
          <w:b/>
          <w:bCs/>
          <w:sz w:val="28"/>
          <w:szCs w:val="28"/>
        </w:rPr>
      </w:pPr>
      <w:r w:rsidRPr="007007EE">
        <w:rPr>
          <w:rFonts w:asciiTheme="minorHAnsi" w:hAnsiTheme="minorHAnsi" w:cstheme="minorHAnsi"/>
          <w:b/>
          <w:sz w:val="28"/>
          <w:szCs w:val="28"/>
        </w:rPr>
        <w:t xml:space="preserve">„Einwilligung von Menschen mit geistiger Behinderung als Befähigungsprozess - Einladung zur Diskussion.“ </w:t>
      </w:r>
    </w:p>
    <w:p w:rsidR="00EB675E" w:rsidRPr="00615F17" w:rsidRDefault="00EB675E" w:rsidP="00EB675E">
      <w:pPr>
        <w:spacing w:line="360" w:lineRule="auto"/>
        <w:rPr>
          <w:rFonts w:asciiTheme="minorHAnsi" w:eastAsia="Helvetica Neue" w:hAnsiTheme="minorHAnsi" w:cstheme="minorHAnsi"/>
          <w:sz w:val="24"/>
          <w:szCs w:val="24"/>
        </w:rPr>
      </w:pPr>
    </w:p>
    <w:p w:rsidR="00EB675E" w:rsidRPr="00615F17" w:rsidRDefault="00EB675E" w:rsidP="00EB675E">
      <w:pPr>
        <w:spacing w:line="360" w:lineRule="auto"/>
        <w:rPr>
          <w:rFonts w:asciiTheme="minorHAnsi" w:eastAsia="Helvetica Neue" w:hAnsiTheme="minorHAnsi" w:cstheme="minorHAnsi"/>
          <w:sz w:val="28"/>
          <w:szCs w:val="28"/>
        </w:rPr>
      </w:pPr>
      <w:r w:rsidRPr="00615F17">
        <w:rPr>
          <w:rFonts w:asciiTheme="minorHAnsi" w:hAnsiTheme="minorHAnsi" w:cstheme="minorHAnsi"/>
          <w:sz w:val="28"/>
          <w:szCs w:val="28"/>
          <w:lang w:val="nl-NL"/>
        </w:rPr>
        <w:t xml:space="preserve"> Anna Roemer</w:t>
      </w:r>
      <w:r w:rsidRPr="00615F17">
        <w:rPr>
          <w:rFonts w:asciiTheme="minorHAnsi" w:hAnsiTheme="minorHAnsi" w:cstheme="minorHAnsi"/>
          <w:sz w:val="28"/>
          <w:szCs w:val="28"/>
        </w:rPr>
        <w:t xml:space="preserve">, Julia </w:t>
      </w:r>
      <w:proofErr w:type="spellStart"/>
      <w:r w:rsidRPr="00615F17">
        <w:rPr>
          <w:rFonts w:asciiTheme="minorHAnsi" w:hAnsiTheme="minorHAnsi" w:cstheme="minorHAnsi"/>
          <w:sz w:val="28"/>
          <w:szCs w:val="28"/>
        </w:rPr>
        <w:t>Heusner</w:t>
      </w:r>
      <w:proofErr w:type="spellEnd"/>
      <w:r w:rsidRPr="00615F17">
        <w:rPr>
          <w:rFonts w:asciiTheme="minorHAnsi" w:hAnsiTheme="minorHAnsi" w:cstheme="minorHAnsi"/>
          <w:sz w:val="28"/>
          <w:szCs w:val="28"/>
        </w:rPr>
        <w:t xml:space="preserve">,  Prof. Dr. Sabine </w:t>
      </w:r>
      <w:proofErr w:type="spellStart"/>
      <w:r w:rsidRPr="00615F17">
        <w:rPr>
          <w:rFonts w:asciiTheme="minorHAnsi" w:hAnsiTheme="minorHAnsi" w:cstheme="minorHAnsi"/>
          <w:sz w:val="28"/>
          <w:szCs w:val="28"/>
        </w:rPr>
        <w:t>Schä</w:t>
      </w:r>
      <w:proofErr w:type="spellEnd"/>
      <w:r w:rsidRPr="00615F17">
        <w:rPr>
          <w:rFonts w:asciiTheme="minorHAnsi" w:hAnsiTheme="minorHAnsi" w:cstheme="minorHAnsi"/>
          <w:sz w:val="28"/>
          <w:szCs w:val="28"/>
          <w:lang w:val="it-IT"/>
        </w:rPr>
        <w:t>per</w:t>
      </w:r>
    </w:p>
    <w:p w:rsidR="00EB675E" w:rsidRDefault="00EB675E" w:rsidP="00EB675E">
      <w:pPr>
        <w:spacing w:line="360" w:lineRule="auto"/>
        <w:rPr>
          <w:rFonts w:asciiTheme="minorHAnsi" w:eastAsia="Helvetica Neue" w:hAnsiTheme="minorHAnsi" w:cstheme="minorHAnsi"/>
          <w:sz w:val="23"/>
          <w:szCs w:val="23"/>
        </w:rPr>
      </w:pPr>
    </w:p>
    <w:p w:rsidR="00EB675E" w:rsidRPr="00615F17" w:rsidRDefault="00EB675E" w:rsidP="00EB675E">
      <w:pPr>
        <w:spacing w:line="360" w:lineRule="auto"/>
        <w:rPr>
          <w:rFonts w:asciiTheme="minorHAnsi" w:eastAsia="Helvetica Neue" w:hAnsiTheme="minorHAnsi" w:cstheme="minorHAnsi"/>
          <w:sz w:val="23"/>
          <w:szCs w:val="23"/>
        </w:rPr>
      </w:pPr>
    </w:p>
    <w:p w:rsidR="00EB675E" w:rsidRPr="00615F17" w:rsidRDefault="00EB675E" w:rsidP="00EB675E">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In der offenen Forschungs- und Ideenwerkstatt „Einwilligung von Menschen mit geistiger Behinderung als Befähigungsprozess - Einladung zur Diskussion“ werden zunächst unterschiedliche Aspekte des Themas in drei Impulsvorträgen dargestellt um dann in eine gemeinsame Diskussion zu kommen. Zunächst werden ethische Herausforderungen und m</w:t>
      </w:r>
      <w:r w:rsidRPr="00615F17">
        <w:rPr>
          <w:rFonts w:asciiTheme="minorHAnsi" w:hAnsiTheme="minorHAnsi" w:cstheme="minorHAnsi"/>
          <w:sz w:val="24"/>
          <w:szCs w:val="24"/>
          <w:lang w:val="sv-SE"/>
        </w:rPr>
        <w:t>ö</w:t>
      </w:r>
      <w:r w:rsidRPr="00615F17">
        <w:rPr>
          <w:rFonts w:asciiTheme="minorHAnsi" w:hAnsiTheme="minorHAnsi" w:cstheme="minorHAnsi"/>
          <w:sz w:val="24"/>
          <w:szCs w:val="24"/>
        </w:rPr>
        <w:t>gliche Aufgaben (heil-) pädagogischer Begleitung dargestellt. Daran anschließend wird die Situation von lebensverkürzend erkrankten Jugendlichen thematisiert, die sich im Spannungsfeld adoleszenter Emanzipationsprozesse, sorgender Beziehungen und einem oft hohen pflegerischen/ medizinischen Unterstützungsbedarf bewegen. In einem dritten Impulsvortrag werden auf der Basis von Erfahrungen aus einem partizipativ orientierten Forschungsprojekt M</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glichkeiten</w:t>
      </w:r>
      <w:proofErr w:type="spellEnd"/>
      <w:r w:rsidRPr="00615F17">
        <w:rPr>
          <w:rFonts w:asciiTheme="minorHAnsi" w:hAnsiTheme="minorHAnsi" w:cstheme="minorHAnsi"/>
          <w:sz w:val="24"/>
          <w:szCs w:val="24"/>
        </w:rPr>
        <w:t xml:space="preserve"> vorgestellt, durch szenische Elemente Zugang zu subjektiven Erlebnisweisen zu </w:t>
      </w:r>
      <w:proofErr w:type="spellStart"/>
      <w:r w:rsidRPr="00615F17">
        <w:rPr>
          <w:rFonts w:asciiTheme="minorHAnsi" w:hAnsiTheme="minorHAnsi" w:cstheme="minorHAnsi"/>
          <w:sz w:val="24"/>
          <w:szCs w:val="24"/>
        </w:rPr>
        <w:t>erm</w:t>
      </w:r>
      <w:proofErr w:type="spellEnd"/>
      <w:r w:rsidRPr="00615F17">
        <w:rPr>
          <w:rFonts w:asciiTheme="minorHAnsi" w:hAnsiTheme="minorHAnsi" w:cstheme="minorHAnsi"/>
          <w:sz w:val="24"/>
          <w:szCs w:val="24"/>
          <w:lang w:val="sv-SE"/>
        </w:rPr>
        <w:t>ö</w:t>
      </w:r>
      <w:r w:rsidRPr="00615F17">
        <w:rPr>
          <w:rFonts w:asciiTheme="minorHAnsi" w:hAnsiTheme="minorHAnsi" w:cstheme="minorHAnsi"/>
          <w:sz w:val="24"/>
          <w:szCs w:val="24"/>
        </w:rPr>
        <w:t>glichen und damit einen Beitrag zur Einwilligungsbefähigung zu leisten. Abschließend wünschen wir uns eine umfassende Diskussion, die neben Fragen der Rechtssicherheit und der (heil-) pädagogischen M</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glichkeiten</w:t>
      </w:r>
      <w:proofErr w:type="spellEnd"/>
      <w:r w:rsidRPr="00615F17">
        <w:rPr>
          <w:rFonts w:asciiTheme="minorHAnsi" w:hAnsiTheme="minorHAnsi" w:cstheme="minorHAnsi"/>
          <w:sz w:val="24"/>
          <w:szCs w:val="24"/>
        </w:rPr>
        <w:t xml:space="preserve"> auch die Erfahrungen der Teilnehmer/innen in den Mittelpunkt stellt.</w:t>
      </w:r>
    </w:p>
    <w:p w:rsidR="00EB675E"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Default="004A0D47"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4A0D47" w:rsidRPr="00615F17" w:rsidRDefault="004A0D47"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EB675E" w:rsidRPr="00EB675E" w:rsidRDefault="00EB675E" w:rsidP="00EB675E">
      <w:pPr>
        <w:pBdr>
          <w:bottom w:val="single" w:sz="4" w:space="1" w:color="auto"/>
        </w:pBdr>
        <w:spacing w:line="360" w:lineRule="auto"/>
        <w:jc w:val="both"/>
        <w:rPr>
          <w:rFonts w:asciiTheme="minorHAnsi" w:eastAsia="Helvetica Neue" w:hAnsiTheme="minorHAnsi" w:cstheme="minorHAnsi"/>
          <w:b/>
          <w:sz w:val="36"/>
          <w:szCs w:val="36"/>
        </w:rPr>
      </w:pPr>
      <w:r>
        <w:rPr>
          <w:rFonts w:asciiTheme="minorHAnsi" w:eastAsia="Helvetica Neue" w:hAnsiTheme="minorHAnsi" w:cstheme="minorHAnsi"/>
          <w:b/>
          <w:sz w:val="36"/>
          <w:szCs w:val="36"/>
        </w:rPr>
        <w:t>Ideen-/Forschungswerkstatt 4</w:t>
      </w:r>
    </w:p>
    <w:p w:rsidR="00EB675E" w:rsidRPr="00615F17"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EB675E" w:rsidRPr="007007EE"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hAnsiTheme="minorHAnsi" w:cstheme="minorHAnsi"/>
          <w:b/>
          <w:sz w:val="28"/>
          <w:szCs w:val="28"/>
          <w:u w:color="000000"/>
        </w:rPr>
      </w:pPr>
      <w:r w:rsidRPr="007007EE">
        <w:rPr>
          <w:rFonts w:asciiTheme="minorHAnsi" w:hAnsiTheme="minorHAnsi" w:cstheme="minorHAnsi"/>
          <w:b/>
          <w:sz w:val="28"/>
          <w:szCs w:val="28"/>
          <w:u w:color="000000"/>
        </w:rPr>
        <w:t xml:space="preserve"> „Zum Spannungsverhältnis von Teilhabe als Gegenstand, Ziel und Methodik </w:t>
      </w:r>
      <w:proofErr w:type="spellStart"/>
      <w:r w:rsidRPr="007007EE">
        <w:rPr>
          <w:rFonts w:asciiTheme="minorHAnsi" w:hAnsiTheme="minorHAnsi" w:cstheme="minorHAnsi"/>
          <w:b/>
          <w:sz w:val="28"/>
          <w:szCs w:val="28"/>
          <w:u w:color="000000"/>
        </w:rPr>
        <w:t>qualitativrekonstruktiver</w:t>
      </w:r>
      <w:proofErr w:type="spellEnd"/>
      <w:r w:rsidRPr="007007EE">
        <w:rPr>
          <w:rFonts w:asciiTheme="minorHAnsi" w:hAnsiTheme="minorHAnsi" w:cstheme="minorHAnsi"/>
          <w:b/>
          <w:sz w:val="28"/>
          <w:szCs w:val="28"/>
          <w:u w:color="000000"/>
        </w:rPr>
        <w:t xml:space="preserve"> Forschung.“</w:t>
      </w:r>
    </w:p>
    <w:p w:rsidR="00EB675E" w:rsidRPr="009B320D" w:rsidRDefault="00EB675E" w:rsidP="00EB675E">
      <w:pPr>
        <w:pStyle w:val="KeinLeerraum"/>
        <w:spacing w:line="360" w:lineRule="auto"/>
        <w:rPr>
          <w:rFonts w:asciiTheme="minorHAnsi" w:hAnsiTheme="minorHAnsi" w:cstheme="minorHAnsi"/>
          <w:sz w:val="28"/>
          <w:szCs w:val="28"/>
          <w:u w:color="000000"/>
        </w:rPr>
      </w:pPr>
      <w:r w:rsidRPr="00EB675E">
        <w:rPr>
          <w:rFonts w:asciiTheme="minorHAnsi" w:hAnsiTheme="minorHAnsi" w:cstheme="minorHAnsi"/>
          <w:sz w:val="28"/>
          <w:szCs w:val="28"/>
          <w:u w:color="000000"/>
        </w:rPr>
        <w:t xml:space="preserve">Hanna </w:t>
      </w:r>
      <w:proofErr w:type="spellStart"/>
      <w:r w:rsidRPr="00EB675E">
        <w:rPr>
          <w:rFonts w:asciiTheme="minorHAnsi" w:hAnsiTheme="minorHAnsi" w:cstheme="minorHAnsi"/>
          <w:sz w:val="28"/>
          <w:szCs w:val="28"/>
          <w:u w:color="000000"/>
        </w:rPr>
        <w:t>Weinbach</w:t>
      </w:r>
      <w:proofErr w:type="spellEnd"/>
      <w:r w:rsidRPr="00EB675E">
        <w:rPr>
          <w:rFonts w:asciiTheme="minorHAnsi" w:hAnsiTheme="minorHAnsi" w:cstheme="minorHAnsi"/>
          <w:sz w:val="28"/>
          <w:szCs w:val="28"/>
          <w:u w:color="000000"/>
        </w:rPr>
        <w:t xml:space="preserve">, Sebastian Hempel, Matthias Otten, </w:t>
      </w:r>
      <w:r w:rsidRPr="009B320D">
        <w:rPr>
          <w:rFonts w:asciiTheme="minorHAnsi" w:hAnsiTheme="minorHAnsi" w:cstheme="minorHAnsi"/>
          <w:sz w:val="28"/>
          <w:szCs w:val="28"/>
          <w:u w:color="000000"/>
        </w:rPr>
        <w:t xml:space="preserve">Daniela Molnar </w:t>
      </w:r>
    </w:p>
    <w:p w:rsidR="00EB675E" w:rsidRPr="00EB675E" w:rsidRDefault="00EB675E" w:rsidP="00EB675E">
      <w:pPr>
        <w:pStyle w:val="KeinLeerraum"/>
        <w:spacing w:line="360" w:lineRule="auto"/>
        <w:rPr>
          <w:u w:color="000000"/>
        </w:rPr>
      </w:pPr>
    </w:p>
    <w:p w:rsidR="00EB675E" w:rsidRPr="00EB675E" w:rsidRDefault="00EB675E" w:rsidP="00EB675E">
      <w:pPr>
        <w:pStyle w:val="KeinLeerraum"/>
        <w:spacing w:line="360" w:lineRule="auto"/>
        <w:rPr>
          <w:u w:color="000000"/>
        </w:rPr>
      </w:pPr>
    </w:p>
    <w:p w:rsidR="00EB675E" w:rsidRPr="009B320D" w:rsidRDefault="00EB675E" w:rsidP="00EB675E">
      <w:pPr>
        <w:pStyle w:val="KeinLeerraum"/>
        <w:spacing w:line="360" w:lineRule="auto"/>
        <w:jc w:val="both"/>
        <w:rPr>
          <w:rFonts w:asciiTheme="minorHAnsi" w:hAnsiTheme="minorHAnsi" w:cstheme="minorHAnsi"/>
          <w:sz w:val="24"/>
          <w:szCs w:val="24"/>
          <w:u w:color="000000"/>
        </w:rPr>
      </w:pPr>
      <w:r w:rsidRPr="009B320D">
        <w:rPr>
          <w:rFonts w:asciiTheme="minorHAnsi" w:hAnsiTheme="minorHAnsi" w:cstheme="minorHAnsi"/>
          <w:sz w:val="24"/>
          <w:szCs w:val="24"/>
          <w:u w:color="000000"/>
        </w:rPr>
        <w:t>Im Workshop soll eine empirische Annäherung an die Frage vorgenommen werden, wie sich qualitativ-</w:t>
      </w:r>
      <w:proofErr w:type="spellStart"/>
      <w:r w:rsidRPr="009B320D">
        <w:rPr>
          <w:rFonts w:asciiTheme="minorHAnsi" w:hAnsiTheme="minorHAnsi" w:cstheme="minorHAnsi"/>
          <w:sz w:val="24"/>
          <w:szCs w:val="24"/>
          <w:u w:color="000000"/>
        </w:rPr>
        <w:t>rekonstruktive</w:t>
      </w:r>
      <w:proofErr w:type="spellEnd"/>
      <w:r w:rsidRPr="009B320D">
        <w:rPr>
          <w:rFonts w:asciiTheme="minorHAnsi" w:hAnsiTheme="minorHAnsi" w:cstheme="minorHAnsi"/>
          <w:sz w:val="24"/>
          <w:szCs w:val="24"/>
          <w:u w:color="000000"/>
        </w:rPr>
        <w:t xml:space="preserve"> Teilhabeforschung im Verhältnis zu Teilhabe, Inklusion und</w:t>
      </w:r>
    </w:p>
    <w:p w:rsidR="00EB675E" w:rsidRPr="009B320D" w:rsidRDefault="00EB675E" w:rsidP="00EB675E">
      <w:pPr>
        <w:pStyle w:val="KeinLeerraum"/>
        <w:spacing w:line="360" w:lineRule="auto"/>
        <w:jc w:val="both"/>
        <w:rPr>
          <w:rFonts w:asciiTheme="minorHAnsi" w:hAnsiTheme="minorHAnsi" w:cstheme="minorHAnsi"/>
          <w:sz w:val="24"/>
          <w:szCs w:val="24"/>
          <w:u w:color="000000"/>
        </w:rPr>
      </w:pPr>
      <w:r w:rsidRPr="009B320D">
        <w:rPr>
          <w:rFonts w:asciiTheme="minorHAnsi" w:hAnsiTheme="minorHAnsi" w:cstheme="minorHAnsi"/>
          <w:sz w:val="24"/>
          <w:szCs w:val="24"/>
          <w:u w:color="000000"/>
        </w:rPr>
        <w:t xml:space="preserve">Partizipation konstituiert. Die Basis </w:t>
      </w:r>
      <w:proofErr w:type="spellStart"/>
      <w:r w:rsidRPr="009B320D">
        <w:rPr>
          <w:rFonts w:asciiTheme="minorHAnsi" w:hAnsiTheme="minorHAnsi" w:cstheme="minorHAnsi"/>
          <w:sz w:val="24"/>
          <w:szCs w:val="24"/>
          <w:u w:color="000000"/>
        </w:rPr>
        <w:t>dafür</w:t>
      </w:r>
      <w:proofErr w:type="spellEnd"/>
      <w:r w:rsidRPr="009B320D">
        <w:rPr>
          <w:rFonts w:asciiTheme="minorHAnsi" w:hAnsiTheme="minorHAnsi" w:cstheme="minorHAnsi"/>
          <w:sz w:val="24"/>
          <w:szCs w:val="24"/>
          <w:u w:color="000000"/>
        </w:rPr>
        <w:t xml:space="preserve"> bilden Erfahrungen und Daten aus drei aktuellen</w:t>
      </w:r>
    </w:p>
    <w:p w:rsidR="00EB675E" w:rsidRPr="009B320D" w:rsidRDefault="00EB675E" w:rsidP="00EB675E">
      <w:pPr>
        <w:pStyle w:val="KeinLeerraum"/>
        <w:spacing w:line="360" w:lineRule="auto"/>
        <w:jc w:val="both"/>
        <w:rPr>
          <w:rFonts w:asciiTheme="minorHAnsi" w:hAnsiTheme="minorHAnsi" w:cstheme="minorHAnsi"/>
          <w:sz w:val="24"/>
          <w:szCs w:val="24"/>
          <w:u w:color="000000"/>
        </w:rPr>
      </w:pPr>
      <w:r w:rsidRPr="009B320D">
        <w:rPr>
          <w:rFonts w:asciiTheme="minorHAnsi" w:hAnsiTheme="minorHAnsi" w:cstheme="minorHAnsi"/>
          <w:sz w:val="24"/>
          <w:szCs w:val="24"/>
          <w:u w:color="000000"/>
        </w:rPr>
        <w:t xml:space="preserve">Forschungsprojekten: Hanna </w:t>
      </w:r>
      <w:proofErr w:type="spellStart"/>
      <w:r w:rsidRPr="009B320D">
        <w:rPr>
          <w:rFonts w:asciiTheme="minorHAnsi" w:hAnsiTheme="minorHAnsi" w:cstheme="minorHAnsi"/>
          <w:sz w:val="24"/>
          <w:szCs w:val="24"/>
          <w:u w:color="000000"/>
        </w:rPr>
        <w:t>Weinbach</w:t>
      </w:r>
      <w:proofErr w:type="spellEnd"/>
      <w:r w:rsidRPr="009B320D">
        <w:rPr>
          <w:rFonts w:asciiTheme="minorHAnsi" w:hAnsiTheme="minorHAnsi" w:cstheme="minorHAnsi"/>
          <w:sz w:val="24"/>
          <w:szCs w:val="24"/>
          <w:u w:color="000000"/>
        </w:rPr>
        <w:t xml:space="preserve"> (Universität Siegen) geht auf eine Fotobefragung mit jungen Menschen mit Lernschwierigkeiten, eine Teilstudie des Forschungsprojektes „Folgen sozialer Hilfen“, ein. Sebastian Hempel und Matthias Otten (TH Köln) betrachten das Forschungsprojekt „Partizipative Lehre im Kontext inklusionssensibler Hochschule (</w:t>
      </w:r>
      <w:proofErr w:type="spellStart"/>
      <w:r w:rsidRPr="009B320D">
        <w:rPr>
          <w:rFonts w:asciiTheme="minorHAnsi" w:hAnsiTheme="minorHAnsi" w:cstheme="minorHAnsi"/>
          <w:sz w:val="24"/>
          <w:szCs w:val="24"/>
          <w:u w:color="000000"/>
        </w:rPr>
        <w:t>ParLink</w:t>
      </w:r>
      <w:proofErr w:type="spellEnd"/>
      <w:r w:rsidRPr="009B320D">
        <w:rPr>
          <w:rFonts w:asciiTheme="minorHAnsi" w:hAnsiTheme="minorHAnsi" w:cstheme="minorHAnsi"/>
          <w:sz w:val="24"/>
          <w:szCs w:val="24"/>
          <w:u w:color="000000"/>
        </w:rPr>
        <w:t xml:space="preserve">)“ und Daniela Molnar (Universität Kassel) bezieht sich auf die ethnomethodologische Aktenanalyse im Rahmen des Forschungsprojektes „Kategorisierungsarbeit in Hilfen </w:t>
      </w:r>
      <w:proofErr w:type="spellStart"/>
      <w:r w:rsidRPr="009B320D">
        <w:rPr>
          <w:rFonts w:asciiTheme="minorHAnsi" w:hAnsiTheme="minorHAnsi" w:cstheme="minorHAnsi"/>
          <w:sz w:val="24"/>
          <w:szCs w:val="24"/>
          <w:u w:color="000000"/>
        </w:rPr>
        <w:t>für</w:t>
      </w:r>
      <w:proofErr w:type="spellEnd"/>
      <w:r w:rsidRPr="009B320D">
        <w:rPr>
          <w:rFonts w:asciiTheme="minorHAnsi" w:hAnsiTheme="minorHAnsi" w:cstheme="minorHAnsi"/>
          <w:sz w:val="24"/>
          <w:szCs w:val="24"/>
          <w:u w:color="000000"/>
        </w:rPr>
        <w:t xml:space="preserve"> Kinder und Jugendliche mit und ohne Behinderung“ (Universitäten Siegen und Hildesheim).</w:t>
      </w:r>
      <w:proofErr w:type="spellStart"/>
      <w:r w:rsidRPr="009B320D">
        <w:rPr>
          <w:rFonts w:asciiTheme="minorHAnsi" w:hAnsiTheme="minorHAnsi" w:cstheme="minorHAnsi"/>
          <w:sz w:val="24"/>
          <w:szCs w:val="24"/>
          <w:u w:color="000000"/>
        </w:rPr>
        <w:t>Bezüglich</w:t>
      </w:r>
      <w:proofErr w:type="spellEnd"/>
      <w:r w:rsidRPr="009B320D">
        <w:rPr>
          <w:rFonts w:asciiTheme="minorHAnsi" w:hAnsiTheme="minorHAnsi" w:cstheme="minorHAnsi"/>
          <w:sz w:val="24"/>
          <w:szCs w:val="24"/>
          <w:u w:color="000000"/>
        </w:rPr>
        <w:t xml:space="preserve"> dieser drei Forschungsprojekte werden die Fragen nach ihrem Gegenstand, ihrem Ziel und ihrer Methodik behandelt, miteinander in ein Verhältnis gesetzt und Spannungsfelder sowie Konvergenzen ausgelotet.</w:t>
      </w:r>
    </w:p>
    <w:p w:rsidR="00EB675E" w:rsidRPr="006916D1" w:rsidRDefault="00EB675E" w:rsidP="00EB675E">
      <w:pPr>
        <w:pStyle w:val="Titel"/>
        <w:spacing w:line="360" w:lineRule="auto"/>
        <w:rPr>
          <w:rFonts w:asciiTheme="minorHAnsi" w:hAnsiTheme="minorHAnsi" w:cstheme="minorHAnsi"/>
          <w:sz w:val="28"/>
          <w:szCs w:val="28"/>
        </w:rPr>
      </w:pPr>
    </w:p>
    <w:p w:rsidR="00EB675E" w:rsidRPr="006916D1" w:rsidRDefault="00EB675E" w:rsidP="00EB675E">
      <w:pPr>
        <w:pStyle w:val="Titel"/>
        <w:spacing w:line="360" w:lineRule="auto"/>
        <w:rPr>
          <w:rFonts w:asciiTheme="minorHAnsi" w:hAnsiTheme="minorHAnsi" w:cstheme="minorHAnsi"/>
          <w:sz w:val="28"/>
          <w:szCs w:val="28"/>
        </w:rPr>
      </w:pPr>
    </w:p>
    <w:p w:rsidR="00EB675E" w:rsidRDefault="00EB675E" w:rsidP="00EB675E">
      <w:pPr>
        <w:pStyle w:val="Titel"/>
        <w:spacing w:line="360" w:lineRule="auto"/>
        <w:rPr>
          <w:rFonts w:asciiTheme="minorHAnsi" w:hAnsiTheme="minorHAnsi" w:cstheme="minorHAnsi"/>
          <w:sz w:val="28"/>
          <w:szCs w:val="28"/>
        </w:rPr>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Default="004A0D47" w:rsidP="004A0D47">
      <w:pPr>
        <w:pStyle w:val="Text"/>
      </w:pPr>
    </w:p>
    <w:p w:rsidR="004A0D47" w:rsidRPr="004A0D47" w:rsidRDefault="004A0D47" w:rsidP="004A0D47">
      <w:pPr>
        <w:pStyle w:val="Text"/>
      </w:pPr>
    </w:p>
    <w:p w:rsidR="00EB675E" w:rsidRPr="00615F17"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A24E69" w:rsidRPr="00EB675E" w:rsidRDefault="00A24E69" w:rsidP="00A24E69">
      <w:pPr>
        <w:pBdr>
          <w:bottom w:val="single" w:sz="4" w:space="1" w:color="auto"/>
        </w:pBdr>
        <w:spacing w:line="360" w:lineRule="auto"/>
        <w:jc w:val="both"/>
        <w:rPr>
          <w:rFonts w:asciiTheme="minorHAnsi" w:eastAsia="Helvetica Neue" w:hAnsiTheme="minorHAnsi" w:cstheme="minorHAnsi"/>
          <w:b/>
          <w:sz w:val="36"/>
          <w:szCs w:val="36"/>
        </w:rPr>
      </w:pPr>
      <w:r>
        <w:rPr>
          <w:rFonts w:asciiTheme="minorHAnsi" w:eastAsia="Helvetica Neue" w:hAnsiTheme="minorHAnsi" w:cstheme="minorHAnsi"/>
          <w:b/>
          <w:sz w:val="36"/>
          <w:szCs w:val="36"/>
        </w:rPr>
        <w:lastRenderedPageBreak/>
        <w:t>Ideen-/Forschungswerkstatt 5</w:t>
      </w:r>
    </w:p>
    <w:p w:rsidR="00A24E69" w:rsidRPr="007007EE" w:rsidRDefault="00A24E69" w:rsidP="00A24E69">
      <w:pPr>
        <w:spacing w:line="360" w:lineRule="auto"/>
        <w:rPr>
          <w:rFonts w:asciiTheme="minorHAnsi" w:hAnsiTheme="minorHAnsi" w:cstheme="minorHAnsi"/>
          <w:b/>
          <w:sz w:val="28"/>
          <w:szCs w:val="28"/>
        </w:rPr>
      </w:pPr>
    </w:p>
    <w:p w:rsidR="00A24E69" w:rsidRPr="007007EE" w:rsidRDefault="00A24E69" w:rsidP="00A24E69">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t xml:space="preserve"> „Die Ungleichzeitigkeit des Gleichzeitigen.“</w:t>
      </w:r>
    </w:p>
    <w:p w:rsidR="00A24E69" w:rsidRPr="00615F17" w:rsidRDefault="00A24E69" w:rsidP="00A24E69">
      <w:pPr>
        <w:rPr>
          <w:rFonts w:asciiTheme="minorHAnsi" w:eastAsia="Helvetica Neue" w:hAnsiTheme="minorHAnsi" w:cstheme="minorHAnsi"/>
          <w:sz w:val="28"/>
          <w:szCs w:val="28"/>
        </w:rPr>
      </w:pPr>
    </w:p>
    <w:p w:rsidR="00A24E69" w:rsidRPr="00615F17" w:rsidRDefault="00A24E69" w:rsidP="00A24E69">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Prof. Dr. Gudrun </w:t>
      </w:r>
      <w:proofErr w:type="spellStart"/>
      <w:r w:rsidRPr="00615F17">
        <w:rPr>
          <w:rFonts w:asciiTheme="minorHAnsi" w:hAnsiTheme="minorHAnsi" w:cstheme="minorHAnsi"/>
          <w:sz w:val="28"/>
          <w:szCs w:val="28"/>
        </w:rPr>
        <w:t>Dobslaw</w:t>
      </w:r>
      <w:proofErr w:type="spellEnd"/>
      <w:r w:rsidRPr="00615F17">
        <w:rPr>
          <w:rFonts w:asciiTheme="minorHAnsi" w:hAnsiTheme="minorHAnsi" w:cstheme="minorHAnsi"/>
          <w:sz w:val="28"/>
          <w:szCs w:val="28"/>
        </w:rPr>
        <w:t xml:space="preserve">, </w:t>
      </w:r>
      <w:r w:rsidRPr="00615F17">
        <w:rPr>
          <w:rFonts w:asciiTheme="minorHAnsi" w:hAnsiTheme="minorHAnsi" w:cstheme="minorHAnsi"/>
          <w:sz w:val="28"/>
          <w:szCs w:val="28"/>
          <w:lang w:val="it-IT"/>
        </w:rPr>
        <w:t xml:space="preserve">Prof. Dr. </w:t>
      </w:r>
      <w:proofErr w:type="spellStart"/>
      <w:r w:rsidRPr="00615F17">
        <w:rPr>
          <w:rFonts w:asciiTheme="minorHAnsi" w:hAnsiTheme="minorHAnsi" w:cstheme="minorHAnsi"/>
          <w:sz w:val="28"/>
          <w:szCs w:val="28"/>
          <w:lang w:val="it-IT"/>
        </w:rPr>
        <w:t>Juliane</w:t>
      </w:r>
      <w:proofErr w:type="spellEnd"/>
      <w:r w:rsidRPr="00615F17">
        <w:rPr>
          <w:rFonts w:asciiTheme="minorHAnsi" w:hAnsiTheme="minorHAnsi" w:cstheme="minorHAnsi"/>
          <w:sz w:val="28"/>
          <w:szCs w:val="28"/>
          <w:lang w:val="it-IT"/>
        </w:rPr>
        <w:t xml:space="preserve"> </w:t>
      </w:r>
      <w:proofErr w:type="spellStart"/>
      <w:r w:rsidRPr="00615F17">
        <w:rPr>
          <w:rFonts w:asciiTheme="minorHAnsi" w:hAnsiTheme="minorHAnsi" w:cstheme="minorHAnsi"/>
          <w:sz w:val="28"/>
          <w:szCs w:val="28"/>
          <w:lang w:val="it-IT"/>
        </w:rPr>
        <w:t>Gerland</w:t>
      </w:r>
      <w:proofErr w:type="spellEnd"/>
      <w:r w:rsidRPr="00615F17">
        <w:rPr>
          <w:rFonts w:asciiTheme="minorHAnsi" w:hAnsiTheme="minorHAnsi" w:cstheme="minorHAnsi"/>
          <w:sz w:val="28"/>
          <w:szCs w:val="28"/>
        </w:rPr>
        <w:t xml:space="preserve">, Prof. Dr. Imke </w:t>
      </w:r>
      <w:proofErr w:type="spellStart"/>
      <w:r w:rsidRPr="00615F17">
        <w:rPr>
          <w:rFonts w:asciiTheme="minorHAnsi" w:hAnsiTheme="minorHAnsi" w:cstheme="minorHAnsi"/>
          <w:sz w:val="28"/>
          <w:szCs w:val="28"/>
        </w:rPr>
        <w:t>Niediek</w:t>
      </w:r>
      <w:proofErr w:type="spellEnd"/>
    </w:p>
    <w:p w:rsidR="00A24E69" w:rsidRPr="00615F17" w:rsidRDefault="00A24E69" w:rsidP="00A24E69">
      <w:pPr>
        <w:rPr>
          <w:rFonts w:asciiTheme="minorHAnsi" w:eastAsia="Helvetica Neue" w:hAnsiTheme="minorHAnsi" w:cstheme="minorHAnsi"/>
          <w:sz w:val="28"/>
          <w:szCs w:val="28"/>
        </w:rPr>
      </w:pPr>
    </w:p>
    <w:p w:rsidR="00A24E69" w:rsidRPr="00615F17" w:rsidRDefault="00A24E69" w:rsidP="00A24E69">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 xml:space="preserve">Im Rahmen der Forschungswerkstatt sollen soziale Interaktionen zwischen Menschen mit und ohne Behinderung unter der Fragestellung analysiert werden, welche Bedeutung dem Zeitfaktor in der Interaktion für die Gestaltung partizipativer Prozesse zukommt. Dazu wird Datenmaterial aus zwei unterschiedlichen Projekten zur Verfügung gestellt: Diskussionsrunden von Menschen mit und ohne kognitive Beeinträchtigung, die unterschiedlichen Zeitbedarf haben, um </w:t>
      </w:r>
      <w:r w:rsidRPr="00615F17">
        <w:rPr>
          <w:rFonts w:asciiTheme="minorHAnsi" w:hAnsiTheme="minorHAnsi" w:cstheme="minorHAnsi"/>
          <w:sz w:val="24"/>
          <w:szCs w:val="24"/>
          <w:lang w:val="sv-SE"/>
        </w:rPr>
        <w:t>Ä</w:t>
      </w:r>
      <w:proofErr w:type="spellStart"/>
      <w:r w:rsidRPr="00615F17">
        <w:rPr>
          <w:rFonts w:asciiTheme="minorHAnsi" w:hAnsiTheme="minorHAnsi" w:cstheme="minorHAnsi"/>
          <w:sz w:val="24"/>
          <w:szCs w:val="24"/>
        </w:rPr>
        <w:t>ußerungen</w:t>
      </w:r>
      <w:proofErr w:type="spellEnd"/>
      <w:r w:rsidRPr="00615F17">
        <w:rPr>
          <w:rFonts w:asciiTheme="minorHAnsi" w:hAnsiTheme="minorHAnsi" w:cstheme="minorHAnsi"/>
          <w:sz w:val="24"/>
          <w:szCs w:val="24"/>
        </w:rPr>
        <w:t xml:space="preserve"> der Interaktionspartner*innen zu verstehen und darauf zu reagieren, und Menschen, die auf einen </w:t>
      </w:r>
      <w:proofErr w:type="spellStart"/>
      <w:r w:rsidRPr="00615F17">
        <w:rPr>
          <w:rFonts w:asciiTheme="minorHAnsi" w:hAnsiTheme="minorHAnsi" w:cstheme="minorHAnsi"/>
          <w:sz w:val="24"/>
          <w:szCs w:val="24"/>
        </w:rPr>
        <w:t>Talker</w:t>
      </w:r>
      <w:proofErr w:type="spellEnd"/>
      <w:r w:rsidRPr="00615F17">
        <w:rPr>
          <w:rFonts w:asciiTheme="minorHAnsi" w:hAnsiTheme="minorHAnsi" w:cstheme="minorHAnsi"/>
          <w:sz w:val="24"/>
          <w:szCs w:val="24"/>
        </w:rPr>
        <w:t xml:space="preserve"> angewiesen sind, um sich lautsprachlich zu verständigen.</w:t>
      </w:r>
    </w:p>
    <w:p w:rsidR="00A24E69" w:rsidRPr="00615F17" w:rsidRDefault="00A24E69" w:rsidP="00A24E69">
      <w:pPr>
        <w:spacing w:line="360" w:lineRule="auto"/>
        <w:jc w:val="both"/>
        <w:rPr>
          <w:rFonts w:asciiTheme="minorHAnsi" w:eastAsia="Helvetica Neue" w:hAnsiTheme="minorHAnsi" w:cstheme="minorHAnsi"/>
          <w:sz w:val="24"/>
          <w:szCs w:val="24"/>
        </w:rPr>
      </w:pPr>
    </w:p>
    <w:p w:rsidR="00A24E69" w:rsidRPr="00615F17" w:rsidRDefault="00A24E69" w:rsidP="00A24E69">
      <w:pPr>
        <w:spacing w:line="360" w:lineRule="auto"/>
        <w:jc w:val="both"/>
        <w:rPr>
          <w:rFonts w:asciiTheme="minorHAnsi" w:eastAsia="Helvetica Neue" w:hAnsiTheme="minorHAnsi" w:cstheme="minorHAnsi"/>
          <w:sz w:val="24"/>
          <w:szCs w:val="24"/>
        </w:rPr>
      </w:pPr>
    </w:p>
    <w:p w:rsidR="00EB675E" w:rsidRPr="00615F17"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EB675E" w:rsidRPr="00615F17"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w:hAnsiTheme="minorHAnsi" w:cstheme="minorHAnsi"/>
          <w:u w:color="000000"/>
        </w:rPr>
      </w:pPr>
    </w:p>
    <w:p w:rsidR="00EB675E" w:rsidRPr="00615F17"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heme="minorHAnsi" w:eastAsia="Calibri" w:hAnsiTheme="minorHAnsi" w:cstheme="minorHAnsi"/>
          <w:u w:color="000000"/>
        </w:rPr>
      </w:pPr>
    </w:p>
    <w:p w:rsidR="00EB675E" w:rsidRPr="00615F17"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Helvetica Neue" w:hAnsiTheme="minorHAnsi" w:cstheme="minorHAnsi"/>
          <w:u w:color="000000"/>
        </w:rPr>
      </w:pPr>
    </w:p>
    <w:p w:rsidR="00EB675E" w:rsidRPr="00615F17"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EB675E"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eastAsia="Calibri" w:hAnsiTheme="minorHAnsi" w:cstheme="minorHAnsi"/>
          <w:sz w:val="24"/>
          <w:szCs w:val="24"/>
          <w:u w:color="000000"/>
        </w:rPr>
      </w:pPr>
    </w:p>
    <w:p w:rsidR="00EB675E" w:rsidRPr="00615F17" w:rsidRDefault="00EB675E" w:rsidP="00EB6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w:hAnsiTheme="minorHAnsi" w:cstheme="minorHAnsi"/>
          <w:u w:color="000000"/>
        </w:rPr>
      </w:pP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DF69F4" w:rsidRDefault="00DF69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A96D8E" w:rsidRDefault="00A96D8E">
      <w:pPr>
        <w:spacing w:line="360" w:lineRule="auto"/>
        <w:jc w:val="both"/>
        <w:rPr>
          <w:rFonts w:asciiTheme="minorHAnsi" w:eastAsia="Helvetica Neue" w:hAnsiTheme="minorHAnsi" w:cstheme="minorHAnsi"/>
          <w:sz w:val="24"/>
          <w:szCs w:val="24"/>
        </w:rPr>
      </w:pPr>
    </w:p>
    <w:p w:rsidR="0011211C" w:rsidRPr="00615F17" w:rsidRDefault="0011211C">
      <w:pPr>
        <w:spacing w:line="360" w:lineRule="auto"/>
        <w:jc w:val="both"/>
        <w:rPr>
          <w:rFonts w:asciiTheme="minorHAnsi" w:eastAsia="Helvetica Neue" w:hAnsiTheme="minorHAnsi" w:cstheme="minorHAnsi"/>
          <w:sz w:val="24"/>
          <w:szCs w:val="24"/>
        </w:rPr>
      </w:pPr>
    </w:p>
    <w:p w:rsidR="00B44A2C" w:rsidRPr="00A24E69" w:rsidRDefault="0040468F" w:rsidP="00A24E69">
      <w:pPr>
        <w:pStyle w:val="Titel"/>
        <w:pBdr>
          <w:bottom w:val="single" w:sz="4" w:space="1" w:color="auto"/>
        </w:pBdr>
        <w:spacing w:line="360" w:lineRule="auto"/>
        <w:rPr>
          <w:rFonts w:asciiTheme="minorHAnsi" w:hAnsiTheme="minorHAnsi" w:cstheme="minorHAnsi"/>
        </w:rPr>
      </w:pPr>
      <w:r w:rsidRPr="00615F17">
        <w:rPr>
          <w:rFonts w:asciiTheme="minorHAnsi" w:hAnsiTheme="minorHAnsi" w:cstheme="minorHAnsi"/>
        </w:rPr>
        <w:lastRenderedPageBreak/>
        <w:t>Hauptvortrag</w:t>
      </w:r>
      <w:r w:rsidR="00C72C0C">
        <w:rPr>
          <w:rFonts w:asciiTheme="minorHAnsi" w:hAnsiTheme="minorHAnsi" w:cstheme="minorHAnsi"/>
        </w:rPr>
        <w:t xml:space="preserve"> </w:t>
      </w:r>
    </w:p>
    <w:p w:rsidR="00A24E69" w:rsidRDefault="00A24E69">
      <w:pPr>
        <w:pStyle w:val="Text"/>
        <w:rPr>
          <w:rFonts w:asciiTheme="minorHAnsi" w:hAnsiTheme="minorHAnsi" w:cstheme="minorHAnsi"/>
          <w:sz w:val="28"/>
          <w:szCs w:val="28"/>
        </w:rPr>
      </w:pPr>
    </w:p>
    <w:p w:rsidR="00600647" w:rsidRPr="007007EE" w:rsidRDefault="00600647">
      <w:pPr>
        <w:pStyle w:val="Text"/>
        <w:rPr>
          <w:rFonts w:asciiTheme="minorHAnsi" w:hAnsiTheme="minorHAnsi" w:cstheme="minorHAnsi"/>
          <w:b/>
          <w:sz w:val="28"/>
          <w:szCs w:val="28"/>
        </w:rPr>
      </w:pPr>
    </w:p>
    <w:p w:rsidR="00B44A2C" w:rsidRPr="007007EE" w:rsidRDefault="0040468F">
      <w:pPr>
        <w:pStyle w:val="Text"/>
        <w:rPr>
          <w:rFonts w:asciiTheme="minorHAnsi" w:eastAsia="Helvetica Neue" w:hAnsiTheme="minorHAnsi" w:cstheme="minorHAnsi"/>
          <w:b/>
          <w:bCs/>
          <w:sz w:val="28"/>
          <w:szCs w:val="28"/>
        </w:rPr>
      </w:pPr>
      <w:r w:rsidRPr="007007EE">
        <w:rPr>
          <w:rFonts w:asciiTheme="minorHAnsi" w:hAnsiTheme="minorHAnsi" w:cstheme="minorHAnsi"/>
          <w:b/>
          <w:sz w:val="28"/>
          <w:szCs w:val="28"/>
        </w:rPr>
        <w:t>„Der erste repräsentative Teilhabe-Survey in Deutschland – Konzeption und Methodik.“</w:t>
      </w:r>
    </w:p>
    <w:p w:rsidR="00B44A2C" w:rsidRPr="00615F17" w:rsidRDefault="00B44A2C">
      <w:pPr>
        <w:spacing w:line="360" w:lineRule="auto"/>
        <w:rPr>
          <w:rFonts w:asciiTheme="minorHAnsi" w:eastAsia="Helvetica Neue" w:hAnsiTheme="minorHAnsi" w:cstheme="minorHAnsi"/>
          <w:sz w:val="28"/>
          <w:szCs w:val="28"/>
        </w:rPr>
      </w:pPr>
    </w:p>
    <w:p w:rsidR="00B44A2C" w:rsidRPr="00615F17" w:rsidRDefault="0040468F">
      <w:pPr>
        <w:rPr>
          <w:rFonts w:asciiTheme="minorHAnsi" w:eastAsia="Helvetica Neue" w:hAnsiTheme="minorHAnsi" w:cstheme="minorHAnsi"/>
          <w:sz w:val="28"/>
          <w:szCs w:val="28"/>
        </w:rPr>
      </w:pPr>
      <w:r w:rsidRPr="00615F17">
        <w:rPr>
          <w:rFonts w:asciiTheme="minorHAnsi" w:hAnsiTheme="minorHAnsi" w:cstheme="minorHAnsi"/>
          <w:sz w:val="28"/>
          <w:szCs w:val="28"/>
        </w:rPr>
        <w:t xml:space="preserve">Prof. Dr. Markus Schäfers, Dr. Jacob </w:t>
      </w:r>
      <w:proofErr w:type="spellStart"/>
      <w:r w:rsidRPr="00615F17">
        <w:rPr>
          <w:rFonts w:asciiTheme="minorHAnsi" w:hAnsiTheme="minorHAnsi" w:cstheme="minorHAnsi"/>
          <w:sz w:val="28"/>
          <w:szCs w:val="28"/>
        </w:rPr>
        <w:t>Steinwede</w:t>
      </w:r>
      <w:proofErr w:type="spellEnd"/>
      <w:r w:rsidRPr="00615F17">
        <w:rPr>
          <w:rFonts w:asciiTheme="minorHAnsi" w:hAnsiTheme="minorHAnsi" w:cstheme="minorHAnsi"/>
          <w:sz w:val="28"/>
          <w:szCs w:val="28"/>
        </w:rPr>
        <w:t xml:space="preserve"> </w:t>
      </w: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40468F">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Von 2017 bis 2021 wird die umfassende „Repräsentativbefragung zur Teilhabe von Menschen mit Behinderungen“ im Auftrag des Bundesministeriums für Arbeit und Soziales als erste Erhebung ihrer Art in Deutschland durchgeführt. Diese Studie untersucht, wie sich Beeinträchtigungen und Behinderungen auf M</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glichkeiten</w:t>
      </w:r>
      <w:proofErr w:type="spellEnd"/>
      <w:r w:rsidRPr="00615F17">
        <w:rPr>
          <w:rFonts w:asciiTheme="minorHAnsi" w:hAnsiTheme="minorHAnsi" w:cstheme="minorHAnsi"/>
          <w:sz w:val="24"/>
          <w:szCs w:val="24"/>
        </w:rPr>
        <w:t xml:space="preserve"> der Teilhabe in verschiedenen Lebensbereichen auswirken. In Privathaushalten werden 16.000 Menschen mit Beeinträchtigungen befragt, parallel dazu weitere 5.000 Personen ohne Beeinträchtigungen. In stationären Einrichtungen werden 5.000 Bewohnerinnen und Bewohner befragt, ferner auch wohnungslose Personen. Die Teilhabebefragung arbeitet auf Basis eines saturierten Stichprobenkonzepts in bundesweit 250 Gemeinden. Die Studie geht multimethodisch und mit barrierefreien Befragungsmethoden vor.</w:t>
      </w: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A24E69" w:rsidRDefault="00A24E69">
      <w:pPr>
        <w:spacing w:line="360" w:lineRule="auto"/>
        <w:rPr>
          <w:rFonts w:asciiTheme="minorHAnsi" w:eastAsia="Calibri" w:hAnsiTheme="minorHAnsi" w:cstheme="minorHAnsi"/>
          <w:u w:color="000000"/>
        </w:rPr>
      </w:pPr>
    </w:p>
    <w:p w:rsidR="00A24E69" w:rsidRDefault="00A24E69">
      <w:pPr>
        <w:spacing w:line="360" w:lineRule="auto"/>
        <w:rPr>
          <w:rFonts w:asciiTheme="minorHAnsi" w:eastAsia="Calibri" w:hAnsiTheme="minorHAnsi" w:cstheme="minorHAnsi"/>
          <w:u w:color="000000"/>
        </w:rPr>
      </w:pPr>
    </w:p>
    <w:p w:rsidR="00A24E69" w:rsidRDefault="00A24E69">
      <w:pPr>
        <w:spacing w:line="360" w:lineRule="auto"/>
        <w:rPr>
          <w:rFonts w:asciiTheme="minorHAnsi" w:eastAsia="Calibri" w:hAnsiTheme="minorHAnsi" w:cstheme="minorHAnsi"/>
          <w:u w:color="000000"/>
        </w:rPr>
      </w:pPr>
    </w:p>
    <w:p w:rsidR="00B44A2C" w:rsidRPr="007007EE" w:rsidRDefault="00A24E69">
      <w:pPr>
        <w:spacing w:line="360" w:lineRule="auto"/>
        <w:rPr>
          <w:rFonts w:asciiTheme="minorHAnsi" w:eastAsia="Helvetica Neue" w:hAnsiTheme="minorHAnsi" w:cstheme="minorHAnsi"/>
          <w:b/>
          <w:sz w:val="28"/>
          <w:szCs w:val="28"/>
        </w:rPr>
      </w:pPr>
      <w:r w:rsidRPr="007007EE">
        <w:rPr>
          <w:rFonts w:asciiTheme="minorHAnsi" w:hAnsiTheme="minorHAnsi" w:cstheme="minorHAnsi"/>
          <w:b/>
          <w:sz w:val="28"/>
          <w:szCs w:val="28"/>
        </w:rPr>
        <w:lastRenderedPageBreak/>
        <w:t xml:space="preserve"> </w:t>
      </w:r>
      <w:r w:rsidR="0040468F" w:rsidRPr="007007EE">
        <w:rPr>
          <w:rFonts w:asciiTheme="minorHAnsi" w:hAnsiTheme="minorHAnsi" w:cstheme="minorHAnsi"/>
          <w:b/>
          <w:sz w:val="28"/>
          <w:szCs w:val="28"/>
        </w:rPr>
        <w:t>„Partizipativ forschen: M</w:t>
      </w:r>
      <w:r w:rsidR="0040468F" w:rsidRPr="007007EE">
        <w:rPr>
          <w:rFonts w:asciiTheme="minorHAnsi" w:hAnsiTheme="minorHAnsi" w:cstheme="minorHAnsi"/>
          <w:b/>
          <w:sz w:val="28"/>
          <w:szCs w:val="28"/>
          <w:lang w:val="sv-SE"/>
        </w:rPr>
        <w:t>ö</w:t>
      </w:r>
      <w:proofErr w:type="spellStart"/>
      <w:r w:rsidR="0040468F" w:rsidRPr="007007EE">
        <w:rPr>
          <w:rFonts w:asciiTheme="minorHAnsi" w:hAnsiTheme="minorHAnsi" w:cstheme="minorHAnsi"/>
          <w:b/>
          <w:sz w:val="28"/>
          <w:szCs w:val="28"/>
        </w:rPr>
        <w:t>glichkeiten</w:t>
      </w:r>
      <w:proofErr w:type="spellEnd"/>
      <w:r w:rsidR="0040468F" w:rsidRPr="007007EE">
        <w:rPr>
          <w:rFonts w:asciiTheme="minorHAnsi" w:hAnsiTheme="minorHAnsi" w:cstheme="minorHAnsi"/>
          <w:b/>
          <w:sz w:val="28"/>
          <w:szCs w:val="28"/>
        </w:rPr>
        <w:t xml:space="preserve"> und Grenzen von Teilhabe an Forschung.“</w:t>
      </w:r>
    </w:p>
    <w:p w:rsidR="00B44A2C" w:rsidRPr="00615F17" w:rsidRDefault="00B44A2C">
      <w:pPr>
        <w:spacing w:line="360" w:lineRule="auto"/>
        <w:rPr>
          <w:rFonts w:asciiTheme="minorHAnsi" w:eastAsia="Helvetica Neue" w:hAnsiTheme="minorHAnsi" w:cstheme="minorHAnsi"/>
          <w:sz w:val="28"/>
          <w:szCs w:val="28"/>
        </w:rPr>
      </w:pPr>
    </w:p>
    <w:p w:rsidR="00B44A2C" w:rsidRPr="00615F17" w:rsidRDefault="0040468F">
      <w:pPr>
        <w:rPr>
          <w:rFonts w:asciiTheme="minorHAnsi" w:eastAsia="Helvetica Neue" w:hAnsiTheme="minorHAnsi" w:cstheme="minorHAnsi"/>
          <w:sz w:val="28"/>
          <w:szCs w:val="28"/>
        </w:rPr>
      </w:pPr>
      <w:r w:rsidRPr="00615F17">
        <w:rPr>
          <w:rFonts w:asciiTheme="minorHAnsi" w:hAnsiTheme="minorHAnsi" w:cstheme="minorHAnsi"/>
          <w:sz w:val="28"/>
          <w:szCs w:val="28"/>
        </w:rPr>
        <w:t>Prof. Dr. Hella von Unger</w:t>
      </w:r>
    </w:p>
    <w:p w:rsidR="00B44A2C" w:rsidRPr="00615F17" w:rsidRDefault="00B44A2C">
      <w:pPr>
        <w:rPr>
          <w:rFonts w:asciiTheme="minorHAnsi" w:eastAsia="Helvetica Neue" w:hAnsiTheme="minorHAnsi" w:cstheme="minorHAnsi"/>
          <w:sz w:val="28"/>
          <w:szCs w:val="28"/>
        </w:rPr>
      </w:pPr>
    </w:p>
    <w:p w:rsidR="00B44A2C" w:rsidRPr="00615F17" w:rsidRDefault="00B44A2C">
      <w:pPr>
        <w:rPr>
          <w:rFonts w:asciiTheme="minorHAnsi" w:eastAsia="Helvetica Neue" w:hAnsiTheme="minorHAnsi" w:cstheme="minorHAnsi"/>
          <w:sz w:val="28"/>
          <w:szCs w:val="28"/>
        </w:rPr>
      </w:pPr>
    </w:p>
    <w:p w:rsidR="00B44A2C" w:rsidRPr="00615F17" w:rsidRDefault="0040468F">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Partizipative Forschung ist auf die Planung und Durchführung eines Untersuchungsprozesses gemeinsam mit jenen Menschen gerichtet, deren soziale Welt und sinnhaftes Handeln als lebensweltlich situierte Lebens- und Arbeitspraxis untersucht wird. Es handelt sich um einen wertebasierten Forschungsstil, der neben Erkenntniszielen immer auch Handlungsziele verfolgt. Auch die beteiligten Praxis- und Community-Partner*innen sollen gestärkt aus der Zusammenarbeit hervor gehen. Der Vortrag diskutiert die M</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glichkeiten</w:t>
      </w:r>
      <w:proofErr w:type="spellEnd"/>
      <w:r w:rsidRPr="00615F17">
        <w:rPr>
          <w:rFonts w:asciiTheme="minorHAnsi" w:hAnsiTheme="minorHAnsi" w:cstheme="minorHAnsi"/>
          <w:sz w:val="24"/>
          <w:szCs w:val="24"/>
        </w:rPr>
        <w:t xml:space="preserve"> und Grenzen von Teilhabe an Forschung am Beispiel </w:t>
      </w:r>
      <w:proofErr w:type="spellStart"/>
      <w:r w:rsidRPr="00615F17">
        <w:rPr>
          <w:rFonts w:asciiTheme="minorHAnsi" w:hAnsiTheme="minorHAnsi" w:cstheme="minorHAnsi"/>
          <w:sz w:val="24"/>
          <w:szCs w:val="24"/>
        </w:rPr>
        <w:t>community</w:t>
      </w:r>
      <w:proofErr w:type="spellEnd"/>
      <w:r w:rsidRPr="00615F17">
        <w:rPr>
          <w:rFonts w:asciiTheme="minorHAnsi" w:hAnsiTheme="minorHAnsi" w:cstheme="minorHAnsi"/>
          <w:sz w:val="24"/>
          <w:szCs w:val="24"/>
        </w:rPr>
        <w:t>-basierter partizipativer Forschung und geht dabei auf ein zentrales Problem ein: wie kann die forschende Zusammenarbeit gleichberechtigt gestaltet werden, wenn die Voraussetzungen für Teilhabe strukturell ungleich verteilt sind?</w:t>
      </w: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Pr="00615F17" w:rsidRDefault="00B44A2C">
      <w:pPr>
        <w:spacing w:line="360" w:lineRule="auto"/>
        <w:jc w:val="both"/>
        <w:rPr>
          <w:rFonts w:asciiTheme="minorHAnsi" w:eastAsia="Helvetica Neue" w:hAnsiTheme="minorHAnsi" w:cstheme="minorHAnsi"/>
          <w:sz w:val="24"/>
          <w:szCs w:val="24"/>
        </w:rPr>
      </w:pPr>
    </w:p>
    <w:p w:rsidR="00B44A2C" w:rsidRDefault="00B44A2C">
      <w:pPr>
        <w:spacing w:line="360" w:lineRule="auto"/>
        <w:jc w:val="both"/>
        <w:rPr>
          <w:rFonts w:asciiTheme="minorHAnsi" w:eastAsia="Helvetica Neue" w:hAnsiTheme="minorHAnsi" w:cstheme="minorHAnsi"/>
          <w:sz w:val="24"/>
          <w:szCs w:val="24"/>
        </w:rPr>
      </w:pPr>
    </w:p>
    <w:p w:rsidR="00A24E69" w:rsidRDefault="00A24E69">
      <w:pPr>
        <w:spacing w:line="360" w:lineRule="auto"/>
        <w:jc w:val="both"/>
        <w:rPr>
          <w:rFonts w:asciiTheme="minorHAnsi" w:eastAsia="Helvetica Neue" w:hAnsiTheme="minorHAnsi" w:cstheme="minorHAnsi"/>
          <w:sz w:val="24"/>
          <w:szCs w:val="24"/>
        </w:rPr>
      </w:pPr>
    </w:p>
    <w:p w:rsidR="00A24E69" w:rsidRDefault="00A24E69">
      <w:pPr>
        <w:spacing w:line="360" w:lineRule="auto"/>
        <w:jc w:val="both"/>
        <w:rPr>
          <w:rFonts w:asciiTheme="minorHAnsi" w:eastAsia="Helvetica Neue" w:hAnsiTheme="minorHAnsi" w:cstheme="minorHAnsi"/>
          <w:sz w:val="24"/>
          <w:szCs w:val="24"/>
        </w:rPr>
      </w:pPr>
    </w:p>
    <w:p w:rsidR="00A24E69" w:rsidRPr="00615F17" w:rsidRDefault="00A24E69">
      <w:pPr>
        <w:spacing w:line="360" w:lineRule="auto"/>
        <w:jc w:val="both"/>
        <w:rPr>
          <w:rFonts w:asciiTheme="minorHAnsi" w:eastAsia="Helvetica Neue" w:hAnsiTheme="minorHAnsi" w:cstheme="minorHAnsi"/>
          <w:sz w:val="24"/>
          <w:szCs w:val="24"/>
        </w:rPr>
      </w:pPr>
    </w:p>
    <w:p w:rsidR="00A24E69" w:rsidRDefault="00A24E69">
      <w:pPr>
        <w:spacing w:line="360" w:lineRule="auto"/>
        <w:rPr>
          <w:rFonts w:asciiTheme="minorHAnsi" w:hAnsiTheme="minorHAnsi" w:cstheme="minorHAnsi"/>
          <w:sz w:val="28"/>
          <w:szCs w:val="28"/>
        </w:rPr>
      </w:pPr>
    </w:p>
    <w:p w:rsidR="00A24E69" w:rsidRDefault="00A24E69">
      <w:pPr>
        <w:spacing w:line="360" w:lineRule="auto"/>
        <w:rPr>
          <w:rFonts w:asciiTheme="minorHAnsi" w:hAnsiTheme="minorHAnsi" w:cstheme="minorHAnsi"/>
          <w:sz w:val="28"/>
          <w:szCs w:val="28"/>
        </w:rPr>
      </w:pPr>
    </w:p>
    <w:p w:rsidR="00B44A2C" w:rsidRPr="007007EE" w:rsidRDefault="00A24E69">
      <w:pPr>
        <w:spacing w:line="360" w:lineRule="auto"/>
        <w:rPr>
          <w:rFonts w:asciiTheme="minorHAnsi" w:eastAsia="Helvetica Neue" w:hAnsiTheme="minorHAnsi" w:cstheme="minorHAnsi"/>
          <w:b/>
          <w:bCs/>
          <w:sz w:val="28"/>
          <w:szCs w:val="28"/>
        </w:rPr>
      </w:pPr>
      <w:r w:rsidRPr="007007EE">
        <w:rPr>
          <w:rFonts w:asciiTheme="minorHAnsi" w:hAnsiTheme="minorHAnsi" w:cstheme="minorHAnsi"/>
          <w:b/>
          <w:sz w:val="28"/>
          <w:szCs w:val="28"/>
        </w:rPr>
        <w:lastRenderedPageBreak/>
        <w:t xml:space="preserve"> </w:t>
      </w:r>
      <w:r w:rsidR="0040468F" w:rsidRPr="007007EE">
        <w:rPr>
          <w:rFonts w:asciiTheme="minorHAnsi" w:hAnsiTheme="minorHAnsi" w:cstheme="minorHAnsi"/>
          <w:b/>
          <w:sz w:val="28"/>
          <w:szCs w:val="28"/>
        </w:rPr>
        <w:t>„Internationalisierung der Teilhabeforschung: M</w:t>
      </w:r>
      <w:r w:rsidR="0040468F" w:rsidRPr="007007EE">
        <w:rPr>
          <w:rFonts w:asciiTheme="minorHAnsi" w:hAnsiTheme="minorHAnsi" w:cstheme="minorHAnsi"/>
          <w:b/>
          <w:sz w:val="28"/>
          <w:szCs w:val="28"/>
          <w:lang w:val="sv-SE"/>
        </w:rPr>
        <w:t>ö</w:t>
      </w:r>
      <w:proofErr w:type="spellStart"/>
      <w:r w:rsidR="0040468F" w:rsidRPr="007007EE">
        <w:rPr>
          <w:rFonts w:asciiTheme="minorHAnsi" w:hAnsiTheme="minorHAnsi" w:cstheme="minorHAnsi"/>
          <w:b/>
          <w:sz w:val="28"/>
          <w:szCs w:val="28"/>
        </w:rPr>
        <w:t>glichkeiten</w:t>
      </w:r>
      <w:proofErr w:type="spellEnd"/>
      <w:r w:rsidR="0040468F" w:rsidRPr="007007EE">
        <w:rPr>
          <w:rFonts w:asciiTheme="minorHAnsi" w:hAnsiTheme="minorHAnsi" w:cstheme="minorHAnsi"/>
          <w:b/>
          <w:sz w:val="28"/>
          <w:szCs w:val="28"/>
        </w:rPr>
        <w:t xml:space="preserve"> und Chancen, Probleme und Herausforderungen.“</w:t>
      </w:r>
    </w:p>
    <w:p w:rsidR="00B44A2C" w:rsidRPr="00615F17" w:rsidRDefault="00B44A2C">
      <w:pPr>
        <w:spacing w:line="360" w:lineRule="auto"/>
        <w:rPr>
          <w:rFonts w:asciiTheme="minorHAnsi" w:eastAsia="Helvetica Neue" w:hAnsiTheme="minorHAnsi" w:cstheme="minorHAnsi"/>
          <w:sz w:val="28"/>
          <w:szCs w:val="28"/>
        </w:rPr>
      </w:pPr>
    </w:p>
    <w:p w:rsidR="00B44A2C" w:rsidRDefault="00EF10EF" w:rsidP="005C41C3">
      <w:pPr>
        <w:rPr>
          <w:rFonts w:asciiTheme="minorHAnsi" w:eastAsia="Helvetica Neue" w:hAnsiTheme="minorHAnsi" w:cstheme="minorHAnsi"/>
          <w:sz w:val="28"/>
          <w:szCs w:val="28"/>
        </w:rPr>
      </w:pPr>
      <w:r>
        <w:rPr>
          <w:rFonts w:asciiTheme="minorHAnsi" w:hAnsiTheme="minorHAnsi" w:cstheme="minorHAnsi"/>
          <w:sz w:val="28"/>
          <w:szCs w:val="28"/>
        </w:rPr>
        <w:t xml:space="preserve">Prof. Dr. </w:t>
      </w:r>
      <w:r w:rsidR="0040468F" w:rsidRPr="00615F17">
        <w:rPr>
          <w:rFonts w:asciiTheme="minorHAnsi" w:hAnsiTheme="minorHAnsi" w:cstheme="minorHAnsi"/>
          <w:sz w:val="28"/>
          <w:szCs w:val="28"/>
        </w:rPr>
        <w:t xml:space="preserve">Anne </w:t>
      </w:r>
      <w:proofErr w:type="spellStart"/>
      <w:r w:rsidR="0040468F" w:rsidRPr="00615F17">
        <w:rPr>
          <w:rFonts w:asciiTheme="minorHAnsi" w:hAnsiTheme="minorHAnsi" w:cstheme="minorHAnsi"/>
          <w:sz w:val="28"/>
          <w:szCs w:val="28"/>
        </w:rPr>
        <w:t>Waldschmidt</w:t>
      </w:r>
      <w:proofErr w:type="spellEnd"/>
      <w:r w:rsidR="0040468F" w:rsidRPr="00615F17">
        <w:rPr>
          <w:rFonts w:asciiTheme="minorHAnsi" w:hAnsiTheme="minorHAnsi" w:cstheme="minorHAnsi"/>
          <w:sz w:val="28"/>
          <w:szCs w:val="28"/>
        </w:rPr>
        <w:t xml:space="preserve"> </w:t>
      </w:r>
    </w:p>
    <w:p w:rsidR="005C41C3" w:rsidRDefault="005C41C3" w:rsidP="005C41C3">
      <w:pPr>
        <w:rPr>
          <w:rFonts w:asciiTheme="minorHAnsi" w:eastAsia="Helvetica Neue" w:hAnsiTheme="minorHAnsi" w:cstheme="minorHAnsi"/>
          <w:sz w:val="28"/>
          <w:szCs w:val="28"/>
        </w:rPr>
      </w:pPr>
    </w:p>
    <w:p w:rsidR="005C41C3" w:rsidRPr="005C41C3" w:rsidRDefault="005C41C3" w:rsidP="005C41C3">
      <w:pPr>
        <w:rPr>
          <w:rFonts w:asciiTheme="minorHAnsi" w:eastAsia="Helvetica Neue" w:hAnsiTheme="minorHAnsi" w:cstheme="minorHAnsi"/>
          <w:sz w:val="28"/>
          <w:szCs w:val="28"/>
        </w:rPr>
      </w:pPr>
    </w:p>
    <w:p w:rsidR="00B44A2C" w:rsidRPr="00615F17" w:rsidRDefault="0040468F" w:rsidP="005C41C3">
      <w:pPr>
        <w:spacing w:line="360" w:lineRule="auto"/>
        <w:jc w:val="both"/>
        <w:rPr>
          <w:rFonts w:asciiTheme="minorHAnsi" w:eastAsia="Helvetica Neue" w:hAnsiTheme="minorHAnsi" w:cstheme="minorHAnsi"/>
          <w:sz w:val="24"/>
          <w:szCs w:val="24"/>
        </w:rPr>
      </w:pPr>
      <w:r w:rsidRPr="00615F17">
        <w:rPr>
          <w:rFonts w:asciiTheme="minorHAnsi" w:hAnsiTheme="minorHAnsi" w:cstheme="minorHAnsi"/>
          <w:sz w:val="24"/>
          <w:szCs w:val="24"/>
        </w:rPr>
        <w:t>Sowohl die Behindertenrechtskonvention der Vereinten Nationen, als auch die Europäische Union prägen zunehmend die Lebenswirklichkeit behinderter Menschen und ihre M</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glichkeiten</w:t>
      </w:r>
      <w:proofErr w:type="spellEnd"/>
      <w:r w:rsidRPr="00615F17">
        <w:rPr>
          <w:rFonts w:asciiTheme="minorHAnsi" w:hAnsiTheme="minorHAnsi" w:cstheme="minorHAnsi"/>
          <w:sz w:val="24"/>
          <w:szCs w:val="24"/>
        </w:rPr>
        <w:t xml:space="preserve"> gesellschaftlicher Teilhabe. Zusätzlich machen sich Globalisierungseffekte und transnationale Zusammenhänge bemerkbar: Migration, Klimapolitik oder Entwicklungshilfezusammenarbeit betreffen Menschen mit und ohne Behinderungen. Von einer Internationalisierung der Teilhabeforschung lässt sich jedoch allenfalls in Ansätzen sprechen. Der Beitrag stellt anhand von Beispielen verschiedene Varianten international orientierter Forschung vor, erläutert deren M</w:t>
      </w:r>
      <w:r w:rsidRPr="00615F17">
        <w:rPr>
          <w:rFonts w:asciiTheme="minorHAnsi" w:hAnsiTheme="minorHAnsi" w:cstheme="minorHAnsi"/>
          <w:sz w:val="24"/>
          <w:szCs w:val="24"/>
          <w:lang w:val="sv-SE"/>
        </w:rPr>
        <w:t>ö</w:t>
      </w:r>
      <w:proofErr w:type="spellStart"/>
      <w:r w:rsidRPr="00615F17">
        <w:rPr>
          <w:rFonts w:asciiTheme="minorHAnsi" w:hAnsiTheme="minorHAnsi" w:cstheme="minorHAnsi"/>
          <w:sz w:val="24"/>
          <w:szCs w:val="24"/>
        </w:rPr>
        <w:t>glichkeiten</w:t>
      </w:r>
      <w:proofErr w:type="spellEnd"/>
      <w:r w:rsidRPr="00615F17">
        <w:rPr>
          <w:rFonts w:asciiTheme="minorHAnsi" w:hAnsiTheme="minorHAnsi" w:cstheme="minorHAnsi"/>
          <w:sz w:val="24"/>
          <w:szCs w:val="24"/>
        </w:rPr>
        <w:t xml:space="preserve"> und Chancen und diskutiert die Herausforderungen, die sich in der Praxis stellen.</w:t>
      </w:r>
    </w:p>
    <w:p w:rsidR="00B44A2C" w:rsidRPr="00615F17" w:rsidRDefault="0040468F">
      <w:pPr>
        <w:rPr>
          <w:rFonts w:asciiTheme="minorHAnsi" w:eastAsia="Helvetica Neue" w:hAnsiTheme="minorHAnsi" w:cstheme="minorHAnsi"/>
          <w:sz w:val="32"/>
          <w:szCs w:val="32"/>
        </w:rPr>
      </w:pPr>
      <w:r w:rsidRPr="00615F17">
        <w:rPr>
          <w:rFonts w:asciiTheme="minorHAnsi" w:hAnsiTheme="minorHAnsi" w:cstheme="minorHAnsi"/>
          <w:color w:val="1E497D"/>
          <w:sz w:val="30"/>
          <w:szCs w:val="30"/>
        </w:rPr>
        <w:t> </w:t>
      </w:r>
    </w:p>
    <w:p w:rsidR="00B44A2C" w:rsidRPr="00615F17" w:rsidRDefault="0040468F">
      <w:pPr>
        <w:rPr>
          <w:rFonts w:asciiTheme="minorHAnsi" w:eastAsia="Helvetica Neue" w:hAnsiTheme="minorHAnsi" w:cstheme="minorHAnsi"/>
          <w:color w:val="1E497D"/>
          <w:sz w:val="30"/>
          <w:szCs w:val="30"/>
        </w:rPr>
      </w:pPr>
      <w:r w:rsidRPr="00615F17">
        <w:rPr>
          <w:rFonts w:asciiTheme="minorHAnsi" w:hAnsiTheme="minorHAnsi" w:cstheme="minorHAnsi"/>
          <w:color w:val="1E497D"/>
          <w:sz w:val="30"/>
          <w:szCs w:val="30"/>
        </w:rPr>
        <w:t> </w:t>
      </w: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Pr="00615F17"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Calibri" w:hAnsiTheme="minorHAnsi" w:cstheme="minorHAnsi"/>
          <w:u w:color="000000"/>
        </w:rPr>
      </w:pPr>
    </w:p>
    <w:p w:rsidR="00B44A2C" w:rsidRDefault="00B44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A24E69" w:rsidRDefault="00A24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A24E69" w:rsidRDefault="00A24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A24E69" w:rsidRDefault="00A24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Pr="007007EE" w:rsidRDefault="00A24E69"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b/>
          <w:sz w:val="28"/>
          <w:szCs w:val="28"/>
        </w:rPr>
      </w:pPr>
      <w:r w:rsidRPr="007007EE">
        <w:rPr>
          <w:rFonts w:asciiTheme="minorHAnsi" w:hAnsiTheme="minorHAnsi" w:cstheme="minorHAnsi"/>
          <w:b/>
          <w:sz w:val="28"/>
          <w:szCs w:val="28"/>
        </w:rPr>
        <w:lastRenderedPageBreak/>
        <w:t xml:space="preserve"> </w:t>
      </w:r>
      <w:r w:rsidR="005C41C3" w:rsidRPr="007007EE">
        <w:rPr>
          <w:rFonts w:asciiTheme="minorHAnsi" w:hAnsiTheme="minorHAnsi" w:cstheme="minorHAnsi"/>
          <w:b/>
          <w:sz w:val="28"/>
          <w:szCs w:val="28"/>
        </w:rPr>
        <w:t>„Teilhabeforschung – ein Forschungsfeld profiliert sich“</w:t>
      </w:r>
    </w:p>
    <w:p w:rsidR="005C41C3" w:rsidRP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sz w:val="28"/>
          <w:szCs w:val="28"/>
        </w:rPr>
      </w:pPr>
      <w:r w:rsidRPr="005C41C3">
        <w:rPr>
          <w:rFonts w:asciiTheme="minorHAnsi" w:hAnsiTheme="minorHAnsi" w:cstheme="minorHAnsi"/>
          <w:sz w:val="28"/>
          <w:szCs w:val="28"/>
        </w:rPr>
        <w:t>Prof. Dr. Iris Beck</w:t>
      </w:r>
      <w:r>
        <w:rPr>
          <w:rFonts w:asciiTheme="minorHAnsi" w:hAnsiTheme="minorHAnsi" w:cstheme="minorHAnsi"/>
          <w:sz w:val="28"/>
          <w:szCs w:val="28"/>
        </w:rPr>
        <w:t xml:space="preserve"> </w:t>
      </w:r>
    </w:p>
    <w:p w:rsidR="005C41C3" w:rsidRP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sz w:val="28"/>
          <w:szCs w:val="28"/>
        </w:rPr>
      </w:pPr>
    </w:p>
    <w:p w:rsidR="00A24E69"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hAnsiTheme="minorHAnsi" w:cstheme="minorHAnsi"/>
          <w:sz w:val="24"/>
          <w:szCs w:val="24"/>
        </w:rPr>
      </w:pPr>
      <w:r w:rsidRPr="005C41C3">
        <w:rPr>
          <w:rFonts w:asciiTheme="minorHAnsi" w:hAnsiTheme="minorHAnsi" w:cstheme="minorHAnsi"/>
          <w:sz w:val="24"/>
          <w:szCs w:val="24"/>
        </w:rPr>
        <w:t xml:space="preserve">In den bisherigen Diskursen und in den Arbeitsergebnissen des Aktionsbündnisses wie weiterer wissenschaftlicher Diskussionszusammenhänge zur Frage der Teilhabe beeinträchtigter Menschen, aber auch zur generellen Frage gesellschaftlicher Teilhabe bzw. Inklusion und demokratischer Partizipation, zeichnen sich mittlerweile eine ganze Reihe </w:t>
      </w:r>
      <w:proofErr w:type="spellStart"/>
      <w:r w:rsidRPr="005C41C3">
        <w:rPr>
          <w:rFonts w:asciiTheme="minorHAnsi" w:hAnsiTheme="minorHAnsi" w:cstheme="minorHAnsi"/>
          <w:sz w:val="24"/>
          <w:szCs w:val="24"/>
        </w:rPr>
        <w:t>konsensueller</w:t>
      </w:r>
      <w:proofErr w:type="spellEnd"/>
      <w:r w:rsidRPr="005C41C3">
        <w:rPr>
          <w:rFonts w:asciiTheme="minorHAnsi" w:hAnsiTheme="minorHAnsi" w:cstheme="minorHAnsi"/>
          <w:sz w:val="24"/>
          <w:szCs w:val="24"/>
        </w:rPr>
        <w:t xml:space="preserve"> Aspekte ab, was die Betrachtungsmodelle, die normativen (politischen, menschenrechtlichen) Bezüge und die Begründungen zentraler Begriffe wie ihr Verhältnis zueinander betrifft. Der dem Teilhabebegriff unterliegende Reformwert ist aufs engste mit der Vorstellung der Steuerung von Lebenslagen durch die Politik verbunden und zwar als „Erhalt von Lebenschancen aus der gesellschaftlichen Produktion als Sozialgüter” (von Ferber 1977, 31). Der Fokus auf die Lebenslage und damit auf das Wechselspiel zwischen makro-, </w:t>
      </w:r>
      <w:proofErr w:type="spellStart"/>
      <w:r w:rsidRPr="005C41C3">
        <w:rPr>
          <w:rFonts w:asciiTheme="minorHAnsi" w:hAnsiTheme="minorHAnsi" w:cstheme="minorHAnsi"/>
          <w:sz w:val="24"/>
          <w:szCs w:val="24"/>
        </w:rPr>
        <w:t>meso</w:t>
      </w:r>
      <w:proofErr w:type="spellEnd"/>
      <w:r w:rsidRPr="005C41C3">
        <w:rPr>
          <w:rFonts w:asciiTheme="minorHAnsi" w:hAnsiTheme="minorHAnsi" w:cstheme="minorHAnsi"/>
          <w:sz w:val="24"/>
          <w:szCs w:val="24"/>
        </w:rPr>
        <w:t xml:space="preserve">- und mikrostrukturellen Bedingungen kehrt im Behinderungsmodell der ICF wieder. Diese Modelle stellen in erster Linie Betrachtungsrahmen dar, die der Komplexität und </w:t>
      </w:r>
      <w:proofErr w:type="spellStart"/>
      <w:r w:rsidRPr="005C41C3">
        <w:rPr>
          <w:rFonts w:asciiTheme="minorHAnsi" w:hAnsiTheme="minorHAnsi" w:cstheme="minorHAnsi"/>
          <w:sz w:val="24"/>
          <w:szCs w:val="24"/>
        </w:rPr>
        <w:t>Relationalität</w:t>
      </w:r>
      <w:proofErr w:type="spellEnd"/>
      <w:r w:rsidRPr="005C41C3">
        <w:rPr>
          <w:rFonts w:asciiTheme="minorHAnsi" w:hAnsiTheme="minorHAnsi" w:cstheme="minorHAnsi"/>
          <w:sz w:val="24"/>
          <w:szCs w:val="24"/>
        </w:rPr>
        <w:t xml:space="preserve"> der Phänomene gerecht werden und der interdisziplinären Bearbeitung zugänglich sind. Aber sie sind nicht per se forschungsleitend, weil sie eine Anbindung an theoretische Begründungszusammenhänge brauchen; diese betreffen die Frage der Verbindung von struktur- und handlungstheoretischen Ansätzen, reichen aber deutlich darüber hinaus. Die normativen Bezüge wiederum lassen sich als Wertkonflikte lesen (v.a. zwischen Gleichheit und Gerechtigkeit), aber auch als strukturelle Konflikte divergierender Interessen und Frage der sozialen Ungleichheit und stellen ebenso eine analytische Begründungsaufgabe dar. Das Verständnis von Teilhabeforschung als Transformation gesellschaftlicher Verhältnisse und der Bezug auf die Menschenrechte erfordern eine Klärung des Verhältnisses von Normativität, Theorie und Empirie, damit die zentralen Begriffe konzeptionell im Sinne einer Profilierung des Forschungsfeldes wirksam werden können. Mit Bezug auf das Lebenslagenkonzept und ein Mehrebenen-Modell für die Teilhabe-Forschung soll dieses Verhältnis diskutiert, der Forschungsbedarf umrissen und Impulse für die Diskussionen in den Foren und Ideen- und Forschungswerkstätten gegeben werden.</w:t>
      </w:r>
      <w:r>
        <w:rPr>
          <w:rFonts w:asciiTheme="minorHAnsi" w:hAnsiTheme="minorHAnsi" w:cstheme="minorHAnsi"/>
          <w:sz w:val="24"/>
          <w:szCs w:val="24"/>
        </w:rPr>
        <w:t xml:space="preserve">                </w:t>
      </w:r>
    </w:p>
    <w:p w:rsidR="00A24E69" w:rsidRDefault="00A24E69"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hAnsiTheme="minorHAnsi" w:cstheme="minorHAnsi"/>
          <w:sz w:val="24"/>
          <w:szCs w:val="24"/>
        </w:rPr>
      </w:pPr>
    </w:p>
    <w:p w:rsidR="005C41C3" w:rsidRP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p>
    <w:p w:rsidR="005C41C3" w:rsidRPr="007007EE" w:rsidRDefault="00A24E69"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b/>
          <w:sz w:val="60"/>
          <w:szCs w:val="60"/>
        </w:rPr>
      </w:pPr>
      <w:bookmarkStart w:id="0" w:name="_GoBack"/>
      <w:r w:rsidRPr="007007EE">
        <w:rPr>
          <w:rFonts w:asciiTheme="minorHAnsi" w:hAnsiTheme="minorHAnsi" w:cstheme="minorHAnsi"/>
          <w:b/>
          <w:sz w:val="28"/>
          <w:szCs w:val="28"/>
        </w:rPr>
        <w:lastRenderedPageBreak/>
        <w:t xml:space="preserve"> </w:t>
      </w:r>
      <w:r w:rsidR="005C41C3" w:rsidRPr="007007EE">
        <w:rPr>
          <w:rFonts w:asciiTheme="minorHAnsi" w:hAnsiTheme="minorHAnsi" w:cstheme="minorHAnsi"/>
          <w:b/>
          <w:sz w:val="28"/>
          <w:szCs w:val="28"/>
        </w:rPr>
        <w:t>„Partizipativ forschen: Möglichkeiten und Grenzen von Teilhabe an Forschung“</w:t>
      </w:r>
    </w:p>
    <w:bookmarkEnd w:id="0"/>
    <w:p w:rsidR="005C41C3" w:rsidRP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sz w:val="28"/>
          <w:szCs w:val="28"/>
        </w:rPr>
      </w:pPr>
    </w:p>
    <w:p w:rsid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sz w:val="28"/>
          <w:szCs w:val="28"/>
        </w:rPr>
      </w:pPr>
      <w:r w:rsidRPr="005C41C3">
        <w:rPr>
          <w:rFonts w:asciiTheme="minorHAnsi" w:hAnsiTheme="minorHAnsi" w:cstheme="minorHAnsi"/>
          <w:sz w:val="28"/>
          <w:szCs w:val="28"/>
        </w:rPr>
        <w:t xml:space="preserve">Prof. Dr. Hella von Unger </w:t>
      </w:r>
    </w:p>
    <w:p w:rsid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sz w:val="28"/>
          <w:szCs w:val="28"/>
        </w:rPr>
      </w:pPr>
    </w:p>
    <w:p w:rsidR="005C41C3" w:rsidRP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sz w:val="28"/>
          <w:szCs w:val="28"/>
        </w:rPr>
      </w:pPr>
    </w:p>
    <w:p w:rsidR="005C41C3" w:rsidRP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hAnsiTheme="minorHAnsi" w:cstheme="minorHAnsi"/>
          <w:sz w:val="24"/>
          <w:szCs w:val="24"/>
        </w:rPr>
      </w:pPr>
      <w:r w:rsidRPr="005C41C3">
        <w:rPr>
          <w:rFonts w:asciiTheme="minorHAnsi" w:hAnsiTheme="minorHAnsi" w:cstheme="minorHAnsi"/>
          <w:sz w:val="24"/>
          <w:szCs w:val="24"/>
        </w:rPr>
        <w:t xml:space="preserve">Partizipative Forschung ist auf die Planung und Durchführung eines Untersuchungsprozesses gemeinsam mit jenen Menschen gerichtet, deren soziale Welt und sinnhaftes Handeln als lebensweltlich situierte Lebens- und Arbeitspraxis untersucht wird. Es handelt sich um einen wertebasierten Forschungsstil, der neben Erkenntniszielen immer auch Handlungsziele verfolgt. Auch die beteiligten Praxis- und Community-Partner*innen sollen gestärkt aus der Zusammenarbeit hervor gehen. Der Vortrag diskutiert die Möglichkeiten und Grenzen von Teilhabe an Forschung am Beispiel </w:t>
      </w:r>
      <w:proofErr w:type="spellStart"/>
      <w:r w:rsidRPr="005C41C3">
        <w:rPr>
          <w:rFonts w:asciiTheme="minorHAnsi" w:hAnsiTheme="minorHAnsi" w:cstheme="minorHAnsi"/>
          <w:sz w:val="24"/>
          <w:szCs w:val="24"/>
        </w:rPr>
        <w:t>community</w:t>
      </w:r>
      <w:proofErr w:type="spellEnd"/>
      <w:r w:rsidRPr="005C41C3">
        <w:rPr>
          <w:rFonts w:asciiTheme="minorHAnsi" w:hAnsiTheme="minorHAnsi" w:cstheme="minorHAnsi"/>
          <w:sz w:val="24"/>
          <w:szCs w:val="24"/>
        </w:rPr>
        <w:t>-basierter partizipativer Forschung und geht dabei auf ein zentrales Problem ein: wie kann die forschende Zusammenarbeit gleichberechtigt gestaltet werden, wenn die Voraussetzungen für Teilhabe strukturell ungleich verteilt sind?</w:t>
      </w:r>
    </w:p>
    <w:p w:rsidR="005C41C3" w:rsidRP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hAnsiTheme="minorHAnsi" w:cstheme="minorHAnsi"/>
          <w:sz w:val="24"/>
          <w:szCs w:val="24"/>
        </w:rPr>
      </w:pPr>
    </w:p>
    <w:p w:rsidR="005C41C3" w:rsidRP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hAnsiTheme="minorHAnsi" w:cstheme="minorHAnsi"/>
          <w:sz w:val="24"/>
          <w:szCs w:val="24"/>
        </w:rPr>
      </w:pPr>
    </w:p>
    <w:p w:rsidR="005C41C3" w:rsidRPr="005C41C3" w:rsidRDefault="005C41C3" w:rsidP="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heme="minorHAnsi" w:hAnsiTheme="minorHAnsi" w:cstheme="minorHAnsi"/>
          <w:sz w:val="24"/>
          <w:szCs w:val="24"/>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p w:rsidR="005C41C3" w:rsidRPr="00615F17" w:rsidRDefault="005C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hAnsiTheme="minorHAnsi" w:cstheme="minorHAnsi"/>
        </w:rPr>
      </w:pPr>
    </w:p>
    <w:sectPr w:rsidR="005C41C3" w:rsidRPr="00615F17">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416" w:rsidRDefault="00653416">
      <w:r>
        <w:separator/>
      </w:r>
    </w:p>
  </w:endnote>
  <w:endnote w:type="continuationSeparator" w:id="0">
    <w:p w:rsidR="00653416" w:rsidRDefault="0065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68F" w:rsidRDefault="0040468F">
    <w:pPr>
      <w:pStyle w:val="Kopf-undFuzeilen"/>
      <w:tabs>
        <w:tab w:val="clear" w:pos="9020"/>
        <w:tab w:val="center" w:pos="4819"/>
        <w:tab w:val="right" w:pos="9638"/>
      </w:tabs>
    </w:pPr>
    <w:r>
      <w:tab/>
    </w:r>
    <w:r>
      <w:fldChar w:fldCharType="begin"/>
    </w:r>
    <w:r>
      <w:instrText xml:space="preserve"> PAGE </w:instrText>
    </w:r>
    <w:r>
      <w:fldChar w:fldCharType="separate"/>
    </w:r>
    <w:r w:rsidR="007007EE">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416" w:rsidRDefault="00653416">
      <w:r>
        <w:separator/>
      </w:r>
    </w:p>
  </w:footnote>
  <w:footnote w:type="continuationSeparator" w:id="0">
    <w:p w:rsidR="00653416" w:rsidRDefault="0065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2C"/>
    <w:rsid w:val="00026591"/>
    <w:rsid w:val="00085CFA"/>
    <w:rsid w:val="000F0D7B"/>
    <w:rsid w:val="00111D38"/>
    <w:rsid w:val="0011211C"/>
    <w:rsid w:val="00175B12"/>
    <w:rsid w:val="001B4CA9"/>
    <w:rsid w:val="001B4CB1"/>
    <w:rsid w:val="002563B3"/>
    <w:rsid w:val="0028445B"/>
    <w:rsid w:val="002B1CA4"/>
    <w:rsid w:val="00354C3D"/>
    <w:rsid w:val="003D51DA"/>
    <w:rsid w:val="003F182B"/>
    <w:rsid w:val="0040468F"/>
    <w:rsid w:val="00421FA9"/>
    <w:rsid w:val="00447B08"/>
    <w:rsid w:val="00451556"/>
    <w:rsid w:val="004A0D47"/>
    <w:rsid w:val="004A5E43"/>
    <w:rsid w:val="004F4D33"/>
    <w:rsid w:val="00561813"/>
    <w:rsid w:val="005B6D50"/>
    <w:rsid w:val="005C41C3"/>
    <w:rsid w:val="00600647"/>
    <w:rsid w:val="00615F17"/>
    <w:rsid w:val="00653416"/>
    <w:rsid w:val="00690784"/>
    <w:rsid w:val="006916D1"/>
    <w:rsid w:val="007000F8"/>
    <w:rsid w:val="007007EE"/>
    <w:rsid w:val="0082512A"/>
    <w:rsid w:val="008A6C0C"/>
    <w:rsid w:val="008B12F0"/>
    <w:rsid w:val="008E5F8E"/>
    <w:rsid w:val="008F7E68"/>
    <w:rsid w:val="009023FD"/>
    <w:rsid w:val="00914A2B"/>
    <w:rsid w:val="00964BB1"/>
    <w:rsid w:val="009B320D"/>
    <w:rsid w:val="00A1619E"/>
    <w:rsid w:val="00A24E69"/>
    <w:rsid w:val="00A90A58"/>
    <w:rsid w:val="00A96D8E"/>
    <w:rsid w:val="00AA38D8"/>
    <w:rsid w:val="00B44A2C"/>
    <w:rsid w:val="00B521E5"/>
    <w:rsid w:val="00C72C0C"/>
    <w:rsid w:val="00CC4F24"/>
    <w:rsid w:val="00CD43AB"/>
    <w:rsid w:val="00CD7A96"/>
    <w:rsid w:val="00DD4EB9"/>
    <w:rsid w:val="00DF69F4"/>
    <w:rsid w:val="00E074B8"/>
    <w:rsid w:val="00E42EFD"/>
    <w:rsid w:val="00E56803"/>
    <w:rsid w:val="00EB675E"/>
    <w:rsid w:val="00EF10EF"/>
    <w:rsid w:val="00F430F2"/>
    <w:rsid w:val="00FF07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C365B-A517-45A8-86D5-2B29ABEB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F69F4"/>
    <w:rPr>
      <w:rFonts w:ascii="Helvetica" w:hAnsi="Helvetica" w:cs="Arial Unicode MS"/>
      <w:color w:val="000000"/>
      <w:sz w:val="22"/>
      <w:szCs w:val="22"/>
    </w:rPr>
  </w:style>
  <w:style w:type="paragraph" w:styleId="berschrift1">
    <w:name w:val="heading 1"/>
    <w:basedOn w:val="Standard"/>
    <w:next w:val="Standard"/>
    <w:link w:val="berschrift1Zchn"/>
    <w:uiPriority w:val="9"/>
    <w:qFormat/>
    <w:rsid w:val="004F4D33"/>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berschrift5">
    <w:name w:val="heading 5"/>
    <w:basedOn w:val="Standard"/>
    <w:next w:val="Standard"/>
    <w:link w:val="berschrift5Zchn"/>
    <w:uiPriority w:val="9"/>
    <w:semiHidden/>
    <w:unhideWhenUsed/>
    <w:qFormat/>
    <w:rsid w:val="00DF69F4"/>
    <w:pPr>
      <w:keepNext/>
      <w:keepLines/>
      <w:spacing w:before="40"/>
      <w:outlineLvl w:val="4"/>
    </w:pPr>
    <w:rPr>
      <w:rFonts w:asciiTheme="majorHAnsi" w:eastAsiaTheme="majorEastAsia" w:hAnsiTheme="majorHAnsi" w:cstheme="majorBidi"/>
      <w:color w:val="2F759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rPr>
      <w:rFonts w:ascii="Helvetica" w:hAnsi="Helvetica" w:cs="Arial Unicode MS"/>
      <w:color w:val="000000"/>
      <w:sz w:val="22"/>
      <w:szCs w:val="22"/>
    </w:rPr>
  </w:style>
  <w:style w:type="paragraph" w:styleId="Titel">
    <w:name w:val="Title"/>
    <w:next w:val="Text"/>
    <w:link w:val="TitelZchn"/>
    <w:pPr>
      <w:keepNext/>
    </w:pPr>
    <w:rPr>
      <w:rFonts w:ascii="Helvetica" w:eastAsia="Helvetica" w:hAnsi="Helvetica" w:cs="Helvetica"/>
      <w:b/>
      <w:bCs/>
      <w:color w:val="000000"/>
      <w:sz w:val="60"/>
      <w:szCs w:val="60"/>
    </w:rPr>
  </w:style>
  <w:style w:type="table" w:styleId="Tabellenraster">
    <w:name w:val="Table Grid"/>
    <w:basedOn w:val="NormaleTabelle"/>
    <w:uiPriority w:val="39"/>
    <w:rsid w:val="00690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90784"/>
    <w:pPr>
      <w:tabs>
        <w:tab w:val="center" w:pos="4536"/>
        <w:tab w:val="right" w:pos="9072"/>
      </w:tabs>
    </w:pPr>
  </w:style>
  <w:style w:type="character" w:customStyle="1" w:styleId="KopfzeileZchn">
    <w:name w:val="Kopfzeile Zchn"/>
    <w:basedOn w:val="Absatz-Standardschriftart"/>
    <w:link w:val="Kopfzeile"/>
    <w:uiPriority w:val="99"/>
    <w:rsid w:val="00690784"/>
    <w:rPr>
      <w:rFonts w:ascii="Helvetica" w:hAnsi="Helvetica" w:cs="Arial Unicode MS"/>
      <w:color w:val="000000"/>
      <w:sz w:val="22"/>
      <w:szCs w:val="22"/>
    </w:rPr>
  </w:style>
  <w:style w:type="paragraph" w:styleId="Fuzeile">
    <w:name w:val="footer"/>
    <w:basedOn w:val="Standard"/>
    <w:link w:val="FuzeileZchn"/>
    <w:uiPriority w:val="99"/>
    <w:unhideWhenUsed/>
    <w:rsid w:val="00690784"/>
    <w:pPr>
      <w:tabs>
        <w:tab w:val="center" w:pos="4536"/>
        <w:tab w:val="right" w:pos="9072"/>
      </w:tabs>
    </w:pPr>
  </w:style>
  <w:style w:type="character" w:customStyle="1" w:styleId="FuzeileZchn">
    <w:name w:val="Fußzeile Zchn"/>
    <w:basedOn w:val="Absatz-Standardschriftart"/>
    <w:link w:val="Fuzeile"/>
    <w:uiPriority w:val="99"/>
    <w:rsid w:val="00690784"/>
    <w:rPr>
      <w:rFonts w:ascii="Helvetica" w:hAnsi="Helvetica" w:cs="Arial Unicode MS"/>
      <w:color w:val="000000"/>
      <w:sz w:val="22"/>
      <w:szCs w:val="22"/>
    </w:rPr>
  </w:style>
  <w:style w:type="character" w:customStyle="1" w:styleId="berschrift1Zchn">
    <w:name w:val="Überschrift 1 Zchn"/>
    <w:basedOn w:val="Absatz-Standardschriftart"/>
    <w:link w:val="berschrift1"/>
    <w:uiPriority w:val="9"/>
    <w:rsid w:val="004F4D33"/>
    <w:rPr>
      <w:rFonts w:asciiTheme="majorHAnsi" w:eastAsiaTheme="majorEastAsia" w:hAnsiTheme="majorHAnsi" w:cstheme="majorBidi"/>
      <w:color w:val="2F759E" w:themeColor="accent1" w:themeShade="BF"/>
      <w:sz w:val="32"/>
      <w:szCs w:val="32"/>
    </w:rPr>
  </w:style>
  <w:style w:type="paragraph" w:styleId="Beschriftung">
    <w:name w:val="caption"/>
    <w:basedOn w:val="Standard"/>
    <w:next w:val="Standard"/>
    <w:uiPriority w:val="35"/>
    <w:unhideWhenUsed/>
    <w:qFormat/>
    <w:rsid w:val="00354C3D"/>
    <w:pPr>
      <w:spacing w:after="200"/>
    </w:pPr>
    <w:rPr>
      <w:i/>
      <w:iCs/>
      <w:color w:val="404040" w:themeColor="text2"/>
      <w:sz w:val="18"/>
      <w:szCs w:val="18"/>
    </w:rPr>
  </w:style>
  <w:style w:type="paragraph" w:styleId="KeinLeerraum">
    <w:name w:val="No Spacing"/>
    <w:uiPriority w:val="1"/>
    <w:qFormat/>
    <w:rsid w:val="009B320D"/>
    <w:rPr>
      <w:rFonts w:ascii="Helvetica" w:hAnsi="Helvetica" w:cs="Arial Unicode MS"/>
      <w:color w:val="000000"/>
      <w:sz w:val="22"/>
      <w:szCs w:val="22"/>
    </w:rPr>
  </w:style>
  <w:style w:type="character" w:customStyle="1" w:styleId="TitelZchn">
    <w:name w:val="Titel Zchn"/>
    <w:basedOn w:val="Absatz-Standardschriftart"/>
    <w:link w:val="Titel"/>
    <w:rsid w:val="00DF69F4"/>
    <w:rPr>
      <w:rFonts w:ascii="Helvetica" w:eastAsia="Helvetica" w:hAnsi="Helvetica" w:cs="Helvetica"/>
      <w:b/>
      <w:bCs/>
      <w:color w:val="000000"/>
      <w:sz w:val="60"/>
      <w:szCs w:val="60"/>
    </w:rPr>
  </w:style>
  <w:style w:type="character" w:customStyle="1" w:styleId="berschrift5Zchn">
    <w:name w:val="Überschrift 5 Zchn"/>
    <w:basedOn w:val="Absatz-Standardschriftart"/>
    <w:link w:val="berschrift5"/>
    <w:uiPriority w:val="9"/>
    <w:semiHidden/>
    <w:rsid w:val="00DF69F4"/>
    <w:rPr>
      <w:rFonts w:asciiTheme="majorHAnsi" w:eastAsiaTheme="majorEastAsia" w:hAnsiTheme="majorHAnsi" w:cstheme="majorBidi"/>
      <w:color w:val="2F759E"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B4F9-72D0-422C-92A4-1308A43A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6052</Words>
  <Characters>45393</Characters>
  <Application>Microsoft Office Word</Application>
  <DocSecurity>0</DocSecurity>
  <Lines>1260</Lines>
  <Paragraphs>225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TizeSH</dc:creator>
  <cp:lastModifiedBy>Anwender</cp:lastModifiedBy>
  <cp:revision>14</cp:revision>
  <dcterms:created xsi:type="dcterms:W3CDTF">2019-08-27T11:39:00Z</dcterms:created>
  <dcterms:modified xsi:type="dcterms:W3CDTF">2019-08-29T10:46:00Z</dcterms:modified>
</cp:coreProperties>
</file>