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13" w:rsidRDefault="009B0D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3CBA13EE" wp14:editId="499B695A">
            <wp:extent cx="1945640" cy="740410"/>
            <wp:effectExtent l="0" t="0" r="0" b="0"/>
            <wp:docPr id="1073741826" name="officeArt object" descr="Logo Aktionsbündnis Teilhabeforsch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Logo Aktionsbündnis Teilhabeforschu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7404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38505" cy="738505"/>
            <wp:effectExtent l="0" t="0" r="4445" b="4445"/>
            <wp:docPr id="1073741825" name="officeArt object" descr="Logo Humboldt-Universität zu Berl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Logo Humboldt-Universität zu Berlin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7385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</w:t>
      </w:r>
    </w:p>
    <w:p w:rsidR="009B0DD6" w:rsidRDefault="009B0DD6">
      <w:pPr>
        <w:spacing w:after="0"/>
        <w:jc w:val="center"/>
        <w:rPr>
          <w:rFonts w:asciiTheme="majorHAnsi" w:hAnsiTheme="majorHAnsi" w:cstheme="majorHAnsi"/>
          <w:b/>
          <w:bCs/>
          <w:color w:val="000000"/>
          <w:sz w:val="40"/>
          <w:szCs w:val="40"/>
        </w:rPr>
      </w:pPr>
    </w:p>
    <w:p w:rsidR="003A4113" w:rsidRPr="009B0DD6" w:rsidRDefault="00D428CC">
      <w:pPr>
        <w:spacing w:after="0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9B0DD6">
        <w:rPr>
          <w:rFonts w:asciiTheme="majorHAnsi" w:hAnsiTheme="majorHAnsi" w:cstheme="majorHAnsi"/>
          <w:b/>
          <w:bCs/>
          <w:color w:val="000000"/>
          <w:sz w:val="40"/>
          <w:szCs w:val="40"/>
        </w:rPr>
        <w:t>1. Kongress der Teilhabeforschung</w:t>
      </w:r>
    </w:p>
    <w:p w:rsidR="003A4113" w:rsidRPr="009B0DD6" w:rsidRDefault="00D428CC">
      <w:pPr>
        <w:spacing w:before="240"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B0DD6">
        <w:rPr>
          <w:rFonts w:asciiTheme="majorHAnsi" w:hAnsiTheme="majorHAnsi" w:cstheme="majorHAnsi"/>
          <w:b/>
          <w:bCs/>
          <w:color w:val="000000"/>
          <w:sz w:val="24"/>
          <w:szCs w:val="24"/>
        </w:rPr>
        <w:t>26. – 27. September 2019 in Berlin</w:t>
      </w:r>
    </w:p>
    <w:p w:rsidR="003A4113" w:rsidRPr="009B0DD6" w:rsidRDefault="003A4113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3A4113" w:rsidRPr="009B0DD6" w:rsidRDefault="00D428CC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9B0DD6">
        <w:rPr>
          <w:rFonts w:asciiTheme="majorHAnsi" w:hAnsiTheme="majorHAnsi" w:cstheme="majorHAnsi"/>
          <w:color w:val="000000"/>
          <w:sz w:val="24"/>
          <w:szCs w:val="24"/>
        </w:rPr>
        <w:t>Veranstalter: Aktionsbündnis Teilhabeforschung und Humboldt-Universität zu Berlin</w:t>
      </w:r>
    </w:p>
    <w:p w:rsidR="003A4113" w:rsidRPr="009B0DD6" w:rsidRDefault="003A4113">
      <w:pPr>
        <w:spacing w:after="0"/>
        <w:rPr>
          <w:sz w:val="24"/>
          <w:szCs w:val="24"/>
        </w:rPr>
      </w:pPr>
    </w:p>
    <w:p w:rsidR="003A4113" w:rsidRPr="00AC07A1" w:rsidRDefault="00D428CC" w:rsidP="009B0DD6">
      <w:pPr>
        <w:spacing w:before="240"/>
        <w:jc w:val="center"/>
        <w:rPr>
          <w:rFonts w:asciiTheme="majorHAnsi" w:hAnsiTheme="majorHAnsi" w:cstheme="majorHAnsi"/>
          <w:b/>
          <w:bCs/>
          <w:i/>
          <w:iCs/>
          <w:color w:val="99403D"/>
          <w:sz w:val="28"/>
          <w:szCs w:val="28"/>
        </w:rPr>
      </w:pPr>
      <w:r w:rsidRPr="00AC07A1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Programm </w:t>
      </w:r>
      <w:r w:rsidR="00D0294B">
        <w:rPr>
          <w:rFonts w:asciiTheme="majorHAnsi" w:hAnsiTheme="majorHAnsi" w:cstheme="majorHAnsi"/>
          <w:b/>
          <w:bCs/>
          <w:i/>
          <w:iCs/>
          <w:sz w:val="28"/>
          <w:szCs w:val="28"/>
        </w:rPr>
        <w:t>(Stand 26.08</w:t>
      </w:r>
      <w:r w:rsidRPr="00AC07A1">
        <w:rPr>
          <w:rFonts w:asciiTheme="majorHAnsi" w:hAnsiTheme="majorHAnsi" w:cstheme="majorHAnsi"/>
          <w:b/>
          <w:bCs/>
          <w:i/>
          <w:iCs/>
          <w:sz w:val="28"/>
          <w:szCs w:val="28"/>
        </w:rPr>
        <w:t>.2019)</w:t>
      </w:r>
    </w:p>
    <w:p w:rsidR="003A4113" w:rsidRPr="00AC07A1" w:rsidRDefault="00D428CC" w:rsidP="00C825C0">
      <w:pPr>
        <w:pStyle w:val="berschrift2"/>
      </w:pPr>
      <w:r w:rsidRPr="00AC07A1">
        <w:rPr>
          <w:i/>
          <w:iCs/>
          <w:color w:val="99403D"/>
        </w:rPr>
        <w:t xml:space="preserve"> </w:t>
      </w:r>
      <w:r w:rsidRPr="00AC07A1">
        <w:t>26.09.2019</w:t>
      </w:r>
    </w:p>
    <w:tbl>
      <w:tblPr>
        <w:tblStyle w:val="Tabellenraster"/>
        <w:tblW w:w="9189" w:type="dxa"/>
        <w:tblLayout w:type="fixed"/>
        <w:tblLook w:val="04A0" w:firstRow="1" w:lastRow="0" w:firstColumn="1" w:lastColumn="0" w:noHBand="0" w:noVBand="1"/>
        <w:tblCaption w:val="Porgramm"/>
        <w:tblDescription w:val="Tabellarische Darstellung des Programmes "/>
      </w:tblPr>
      <w:tblGrid>
        <w:gridCol w:w="1575"/>
        <w:gridCol w:w="6642"/>
        <w:gridCol w:w="972"/>
      </w:tblGrid>
      <w:tr w:rsidR="00D0294B" w:rsidRPr="000860EA" w:rsidTr="00D0294B">
        <w:trPr>
          <w:trHeight w:val="321"/>
          <w:tblHeader/>
        </w:trPr>
        <w:tc>
          <w:tcPr>
            <w:tcW w:w="1575" w:type="dxa"/>
          </w:tcPr>
          <w:p w:rsidR="00D0294B" w:rsidRPr="00ED47D7" w:rsidRDefault="00D0294B" w:rsidP="00ED47D7">
            <w:pPr>
              <w:pStyle w:val="berschrift2"/>
              <w:jc w:val="left"/>
              <w:rPr>
                <w:rFonts w:cstheme="majorHAnsi"/>
                <w:sz w:val="24"/>
                <w:szCs w:val="24"/>
              </w:rPr>
            </w:pPr>
            <w:r w:rsidRPr="00ED47D7">
              <w:rPr>
                <w:rFonts w:cstheme="majorHAnsi"/>
                <w:sz w:val="24"/>
                <w:szCs w:val="24"/>
              </w:rPr>
              <w:t>Zeit</w:t>
            </w:r>
          </w:p>
        </w:tc>
        <w:tc>
          <w:tcPr>
            <w:tcW w:w="6642" w:type="dxa"/>
          </w:tcPr>
          <w:p w:rsidR="00D0294B" w:rsidRPr="00ED47D7" w:rsidRDefault="00D0294B" w:rsidP="00ED47D7">
            <w:pPr>
              <w:pStyle w:val="berschrift2"/>
              <w:jc w:val="left"/>
              <w:rPr>
                <w:rFonts w:eastAsia="Calibri" w:cstheme="majorHAnsi"/>
                <w:sz w:val="24"/>
                <w:szCs w:val="24"/>
              </w:rPr>
            </w:pPr>
            <w:r w:rsidRPr="00ED47D7">
              <w:rPr>
                <w:rFonts w:eastAsia="Calibri" w:cstheme="majorHAnsi"/>
                <w:sz w:val="24"/>
                <w:szCs w:val="24"/>
              </w:rPr>
              <w:t>Details</w:t>
            </w:r>
          </w:p>
        </w:tc>
        <w:tc>
          <w:tcPr>
            <w:tcW w:w="972" w:type="dxa"/>
          </w:tcPr>
          <w:p w:rsidR="00D0294B" w:rsidRPr="00ED47D7" w:rsidRDefault="00D0294B" w:rsidP="00ED47D7">
            <w:pPr>
              <w:pStyle w:val="berschrift2"/>
              <w:jc w:val="left"/>
              <w:rPr>
                <w:rFonts w:eastAsia="Calibri" w:cstheme="majorHAnsi"/>
                <w:sz w:val="24"/>
                <w:szCs w:val="24"/>
              </w:rPr>
            </w:pPr>
            <w:r>
              <w:rPr>
                <w:rFonts w:eastAsia="Calibri" w:cstheme="majorHAnsi"/>
                <w:sz w:val="24"/>
                <w:szCs w:val="24"/>
              </w:rPr>
              <w:t>Raum</w:t>
            </w:r>
          </w:p>
        </w:tc>
      </w:tr>
      <w:tr w:rsidR="00D0294B" w:rsidRPr="00AC07A1" w:rsidTr="00D0294B">
        <w:trPr>
          <w:trHeight w:val="630"/>
        </w:trPr>
        <w:tc>
          <w:tcPr>
            <w:tcW w:w="1575" w:type="dxa"/>
            <w:vMerge w:val="restart"/>
          </w:tcPr>
          <w:p w:rsidR="00D0294B" w:rsidRPr="00AC07A1" w:rsidRDefault="00D0294B" w:rsidP="007823A8">
            <w:pPr>
              <w:pStyle w:val="Text"/>
              <w:rPr>
                <w:rFonts w:asciiTheme="minorHAnsi" w:hAnsiTheme="minorHAnsi" w:cstheme="minorHAnsi"/>
              </w:rPr>
            </w:pPr>
            <w:r w:rsidRPr="00AC07A1">
              <w:rPr>
                <w:rFonts w:asciiTheme="minorHAnsi" w:hAnsiTheme="minorHAnsi" w:cstheme="minorHAnsi"/>
              </w:rPr>
              <w:t>11:00-11:30</w:t>
            </w:r>
          </w:p>
        </w:tc>
        <w:tc>
          <w:tcPr>
            <w:tcW w:w="6642" w:type="dxa"/>
          </w:tcPr>
          <w:p w:rsidR="00D0294B" w:rsidRPr="00AC07A1" w:rsidRDefault="00D0294B" w:rsidP="007823A8">
            <w:pPr>
              <w:pStyle w:val="berschrift2"/>
              <w:jc w:val="left"/>
              <w:rPr>
                <w:rFonts w:eastAsia="Calibri"/>
                <w:sz w:val="24"/>
                <w:szCs w:val="24"/>
              </w:rPr>
            </w:pPr>
            <w:r w:rsidRPr="00AC07A1">
              <w:rPr>
                <w:rFonts w:eastAsia="Calibri"/>
                <w:sz w:val="24"/>
                <w:szCs w:val="24"/>
              </w:rPr>
              <w:t xml:space="preserve">Eröffnung </w:t>
            </w:r>
          </w:p>
          <w:p w:rsidR="00D0294B" w:rsidRPr="00AC07A1" w:rsidRDefault="00D0294B" w:rsidP="007823A8">
            <w:pPr>
              <w:spacing w:before="60" w:after="60"/>
              <w:jc w:val="left"/>
              <w:rPr>
                <w:rFonts w:cstheme="minorHAnsi"/>
                <w:i/>
              </w:rPr>
            </w:pPr>
            <w:r w:rsidRPr="00AC07A1">
              <w:rPr>
                <w:rFonts w:eastAsia="Calibri" w:cstheme="minorHAnsi"/>
                <w:i/>
                <w:sz w:val="24"/>
                <w:szCs w:val="24"/>
              </w:rPr>
              <w:t xml:space="preserve">Prof. Dr. </w:t>
            </w:r>
            <w:r w:rsidRPr="00AC07A1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Markus Schäfers &amp; </w:t>
            </w:r>
            <w:r w:rsidRPr="00AC07A1">
              <w:rPr>
                <w:rFonts w:eastAsia="Calibri" w:cstheme="minorHAnsi"/>
                <w:i/>
                <w:sz w:val="24"/>
                <w:szCs w:val="24"/>
              </w:rPr>
              <w:t>Prof. Dr.</w:t>
            </w:r>
            <w:r w:rsidRPr="00AC07A1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 Gudrun </w:t>
            </w:r>
            <w:proofErr w:type="spellStart"/>
            <w:r w:rsidRPr="00AC07A1">
              <w:rPr>
                <w:rFonts w:eastAsia="Calibri" w:cstheme="minorHAnsi"/>
                <w:i/>
                <w:iCs/>
                <w:sz w:val="24"/>
                <w:szCs w:val="24"/>
              </w:rPr>
              <w:t>Wansing</w:t>
            </w:r>
            <w:proofErr w:type="spellEnd"/>
          </w:p>
        </w:tc>
        <w:tc>
          <w:tcPr>
            <w:tcW w:w="972" w:type="dxa"/>
          </w:tcPr>
          <w:p w:rsidR="00D0294B" w:rsidRPr="00D0294B" w:rsidRDefault="00D0294B" w:rsidP="007823A8">
            <w:pPr>
              <w:pStyle w:val="berschrift2"/>
              <w:jc w:val="left"/>
              <w:rPr>
                <w:rFonts w:eastAsia="Calibri"/>
                <w:sz w:val="20"/>
                <w:szCs w:val="20"/>
              </w:rPr>
            </w:pPr>
            <w:r w:rsidRPr="00D0294B">
              <w:rPr>
                <w:rFonts w:eastAsia="Calibri"/>
                <w:sz w:val="20"/>
                <w:szCs w:val="20"/>
              </w:rPr>
              <w:t>Hörsaal 3038</w:t>
            </w:r>
          </w:p>
        </w:tc>
      </w:tr>
      <w:tr w:rsidR="00D0294B" w:rsidRPr="00AC07A1" w:rsidTr="00D0294B">
        <w:trPr>
          <w:trHeight w:val="1530"/>
        </w:trPr>
        <w:tc>
          <w:tcPr>
            <w:tcW w:w="1575" w:type="dxa"/>
            <w:vMerge/>
          </w:tcPr>
          <w:p w:rsidR="00D0294B" w:rsidRPr="00AC07A1" w:rsidRDefault="00D0294B" w:rsidP="007823A8">
            <w:pPr>
              <w:jc w:val="left"/>
              <w:rPr>
                <w:rFonts w:cstheme="minorHAnsi"/>
              </w:rPr>
            </w:pPr>
          </w:p>
        </w:tc>
        <w:tc>
          <w:tcPr>
            <w:tcW w:w="6642" w:type="dxa"/>
          </w:tcPr>
          <w:p w:rsidR="00D0294B" w:rsidRPr="00AC07A1" w:rsidRDefault="00D0294B" w:rsidP="007823A8">
            <w:pPr>
              <w:pStyle w:val="berschrift5"/>
              <w:jc w:val="left"/>
              <w:rPr>
                <w:rFonts w:eastAsia="Calibri"/>
                <w:sz w:val="24"/>
                <w:szCs w:val="24"/>
              </w:rPr>
            </w:pPr>
            <w:r w:rsidRPr="00AC07A1">
              <w:rPr>
                <w:rFonts w:eastAsia="Calibri"/>
                <w:sz w:val="24"/>
                <w:szCs w:val="24"/>
              </w:rPr>
              <w:t>Grußworte</w:t>
            </w:r>
          </w:p>
          <w:p w:rsidR="00D0294B" w:rsidRPr="00AC07A1" w:rsidRDefault="00D0294B" w:rsidP="007823A8">
            <w:pPr>
              <w:spacing w:before="60" w:after="60"/>
              <w:jc w:val="left"/>
              <w:rPr>
                <w:rFonts w:eastAsia="Calibri" w:cstheme="minorHAnsi"/>
                <w:i/>
                <w:iCs/>
                <w:sz w:val="24"/>
                <w:szCs w:val="24"/>
              </w:rPr>
            </w:pPr>
            <w:r>
              <w:rPr>
                <w:rFonts w:eastAsia="Calibri" w:cstheme="minorHAnsi"/>
                <w:i/>
                <w:iCs/>
                <w:sz w:val="24"/>
                <w:szCs w:val="24"/>
              </w:rPr>
              <w:t xml:space="preserve">Prof. Dr. </w:t>
            </w:r>
            <w:r w:rsidRPr="00AC07A1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Christian </w:t>
            </w:r>
            <w:proofErr w:type="spellStart"/>
            <w:r w:rsidRPr="00AC07A1">
              <w:rPr>
                <w:rFonts w:eastAsia="Calibri" w:cstheme="minorHAnsi"/>
                <w:i/>
                <w:iCs/>
                <w:sz w:val="24"/>
                <w:szCs w:val="24"/>
              </w:rPr>
              <w:t>Kassung</w:t>
            </w:r>
            <w:proofErr w:type="spellEnd"/>
            <w:r w:rsidRPr="00AC07A1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 (Dekan der Kultur-, Sozial- und Bildungswissenschaftlichen Fakultät der</w:t>
            </w:r>
            <w:r w:rsidRPr="00AC07A1">
              <w:rPr>
                <w:rFonts w:eastAsia="Calibri" w:cstheme="minorHAnsi"/>
              </w:rPr>
              <w:t xml:space="preserve"> </w:t>
            </w:r>
            <w:r w:rsidRPr="00AC07A1">
              <w:rPr>
                <w:rFonts w:eastAsia="Calibri" w:cstheme="minorHAnsi"/>
                <w:i/>
                <w:iCs/>
                <w:sz w:val="24"/>
                <w:szCs w:val="24"/>
              </w:rPr>
              <w:t>Humboldt-Universität zu Berlin)</w:t>
            </w:r>
          </w:p>
          <w:p w:rsidR="00D0294B" w:rsidRPr="00AC07A1" w:rsidRDefault="00D0294B" w:rsidP="007823A8">
            <w:pPr>
              <w:spacing w:before="60" w:after="60"/>
              <w:jc w:val="left"/>
              <w:rPr>
                <w:rFonts w:cstheme="minorHAnsi"/>
              </w:rPr>
            </w:pPr>
            <w:r w:rsidRPr="00AC07A1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Dr. Rolf </w:t>
            </w:r>
            <w:proofErr w:type="spellStart"/>
            <w:r w:rsidRPr="00AC07A1">
              <w:rPr>
                <w:rFonts w:eastAsia="Calibri" w:cstheme="minorHAnsi"/>
                <w:i/>
                <w:iCs/>
                <w:sz w:val="24"/>
                <w:szCs w:val="24"/>
              </w:rPr>
              <w:t>Schmachtenberg</w:t>
            </w:r>
            <w:proofErr w:type="spellEnd"/>
            <w:r w:rsidRPr="00AC07A1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 (Staatssekretär, BMAS)</w:t>
            </w:r>
          </w:p>
        </w:tc>
        <w:tc>
          <w:tcPr>
            <w:tcW w:w="972" w:type="dxa"/>
          </w:tcPr>
          <w:p w:rsidR="00D0294B" w:rsidRPr="00D0294B" w:rsidRDefault="00D0294B" w:rsidP="007823A8">
            <w:pPr>
              <w:pStyle w:val="berschrift5"/>
              <w:jc w:val="left"/>
              <w:rPr>
                <w:rFonts w:eastAsia="Calibri"/>
                <w:sz w:val="20"/>
                <w:szCs w:val="20"/>
              </w:rPr>
            </w:pPr>
            <w:r w:rsidRPr="00D0294B">
              <w:rPr>
                <w:rFonts w:eastAsia="Calibri"/>
                <w:sz w:val="20"/>
                <w:szCs w:val="20"/>
              </w:rPr>
              <w:t>Hörsaal 3038</w:t>
            </w:r>
          </w:p>
        </w:tc>
      </w:tr>
      <w:tr w:rsidR="00D0294B" w:rsidRPr="00AC07A1" w:rsidTr="00D0294B">
        <w:trPr>
          <w:trHeight w:val="630"/>
        </w:trPr>
        <w:tc>
          <w:tcPr>
            <w:tcW w:w="1575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cstheme="minorHAnsi"/>
              </w:rPr>
            </w:pPr>
            <w:r w:rsidRPr="00AC07A1">
              <w:rPr>
                <w:rFonts w:eastAsia="Calibri" w:cstheme="minorHAnsi"/>
                <w:sz w:val="24"/>
                <w:szCs w:val="24"/>
              </w:rPr>
              <w:t>11:30-12:15</w:t>
            </w:r>
          </w:p>
        </w:tc>
        <w:tc>
          <w:tcPr>
            <w:tcW w:w="6642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eastAsia="Calibri" w:cstheme="minorHAnsi"/>
                <w:bCs/>
                <w:sz w:val="24"/>
                <w:szCs w:val="24"/>
              </w:rPr>
            </w:pPr>
            <w:r w:rsidRPr="00AC07A1">
              <w:rPr>
                <w:rFonts w:eastAsia="Calibri" w:cstheme="minorHAnsi"/>
                <w:bCs/>
                <w:sz w:val="24"/>
                <w:szCs w:val="24"/>
              </w:rPr>
              <w:t>Teilhabeforschung – ein Forschungsfeld profiliert sich</w:t>
            </w:r>
          </w:p>
          <w:p w:rsidR="00D0294B" w:rsidRPr="00AC07A1" w:rsidRDefault="00D0294B" w:rsidP="007823A8">
            <w:pPr>
              <w:spacing w:before="60" w:after="60"/>
              <w:jc w:val="left"/>
              <w:rPr>
                <w:rFonts w:cstheme="minorHAnsi"/>
                <w:i/>
              </w:rPr>
            </w:pPr>
            <w:r w:rsidRPr="00AC07A1">
              <w:rPr>
                <w:rFonts w:eastAsia="Calibri" w:cstheme="minorHAnsi"/>
                <w:i/>
                <w:sz w:val="24"/>
                <w:szCs w:val="24"/>
              </w:rPr>
              <w:t xml:space="preserve">Prof. Dr. Iris Beck </w:t>
            </w:r>
          </w:p>
        </w:tc>
        <w:tc>
          <w:tcPr>
            <w:tcW w:w="972" w:type="dxa"/>
          </w:tcPr>
          <w:p w:rsidR="00D0294B" w:rsidRPr="00D0294B" w:rsidRDefault="00D0294B" w:rsidP="007823A8">
            <w:pPr>
              <w:spacing w:before="60" w:after="60"/>
              <w:jc w:val="lef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D0294B">
              <w:rPr>
                <w:rFonts w:eastAsia="Calibri" w:cstheme="minorHAnsi"/>
                <w:b/>
                <w:bCs/>
                <w:sz w:val="20"/>
                <w:szCs w:val="20"/>
              </w:rPr>
              <w:t>Hörsaal 3038</w:t>
            </w:r>
          </w:p>
        </w:tc>
      </w:tr>
      <w:tr w:rsidR="00D0294B" w:rsidRPr="00AC07A1" w:rsidTr="00D0294B">
        <w:trPr>
          <w:trHeight w:val="910"/>
        </w:trPr>
        <w:tc>
          <w:tcPr>
            <w:tcW w:w="1575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cstheme="minorHAnsi"/>
              </w:rPr>
            </w:pPr>
            <w:r w:rsidRPr="00AC07A1">
              <w:rPr>
                <w:rFonts w:eastAsia="Calibri" w:cstheme="minorHAnsi"/>
                <w:sz w:val="24"/>
                <w:szCs w:val="24"/>
              </w:rPr>
              <w:t>12:15-13:00</w:t>
            </w:r>
          </w:p>
        </w:tc>
        <w:tc>
          <w:tcPr>
            <w:tcW w:w="6642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Der erste </w:t>
            </w:r>
            <w:r w:rsidRPr="00AC07A1">
              <w:rPr>
                <w:rFonts w:eastAsia="Calibri" w:cstheme="minorHAnsi"/>
                <w:bCs/>
                <w:sz w:val="24"/>
                <w:szCs w:val="24"/>
              </w:rPr>
              <w:t>repräsentative Teilhabe-Survey in Deutschland – Konzeption und Methodik</w:t>
            </w:r>
          </w:p>
          <w:p w:rsidR="00D0294B" w:rsidRPr="00AC07A1" w:rsidRDefault="00D0294B" w:rsidP="007823A8">
            <w:pPr>
              <w:spacing w:before="60" w:after="60"/>
              <w:jc w:val="left"/>
              <w:rPr>
                <w:rFonts w:cstheme="minorHAnsi"/>
              </w:rPr>
            </w:pPr>
            <w:r w:rsidRPr="00AC07A1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Prof. Dr. Markus Schäfers &amp; Dr. Jacob </w:t>
            </w:r>
            <w:proofErr w:type="spellStart"/>
            <w:r w:rsidRPr="00AC07A1">
              <w:rPr>
                <w:rFonts w:eastAsia="Calibri" w:cstheme="minorHAnsi"/>
                <w:i/>
                <w:iCs/>
                <w:sz w:val="24"/>
                <w:szCs w:val="24"/>
              </w:rPr>
              <w:t>Steinwede</w:t>
            </w:r>
            <w:proofErr w:type="spellEnd"/>
            <w:r w:rsidRPr="00AC07A1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</w:tcPr>
          <w:p w:rsidR="00D0294B" w:rsidRPr="00D0294B" w:rsidRDefault="00D0294B" w:rsidP="007823A8">
            <w:pPr>
              <w:spacing w:before="60" w:after="60"/>
              <w:jc w:val="lef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D0294B">
              <w:rPr>
                <w:rFonts w:eastAsia="Calibri" w:cstheme="minorHAnsi"/>
                <w:b/>
                <w:bCs/>
                <w:sz w:val="20"/>
                <w:szCs w:val="20"/>
              </w:rPr>
              <w:t>Hörsaal 3038</w:t>
            </w:r>
          </w:p>
        </w:tc>
      </w:tr>
      <w:tr w:rsidR="00D0294B" w:rsidRPr="00AC07A1" w:rsidTr="00D0294B">
        <w:trPr>
          <w:trHeight w:val="290"/>
        </w:trPr>
        <w:tc>
          <w:tcPr>
            <w:tcW w:w="1575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cstheme="minorHAnsi"/>
              </w:rPr>
            </w:pPr>
            <w:r w:rsidRPr="00AC07A1">
              <w:rPr>
                <w:rFonts w:eastAsia="Calibri" w:cstheme="minorHAnsi"/>
                <w:sz w:val="24"/>
                <w:szCs w:val="24"/>
              </w:rPr>
              <w:t>13:00-14:00</w:t>
            </w:r>
          </w:p>
        </w:tc>
        <w:tc>
          <w:tcPr>
            <w:tcW w:w="6642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asciiTheme="majorHAnsi" w:hAnsiTheme="majorHAnsi" w:cstheme="majorHAnsi"/>
                <w:b/>
              </w:rPr>
            </w:pPr>
            <w:r w:rsidRPr="00AC07A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Mittagspause + Besuch der </w:t>
            </w:r>
            <w:proofErr w:type="spellStart"/>
            <w:r w:rsidRPr="00AC07A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Posterausstellung</w:t>
            </w:r>
            <w:proofErr w:type="spellEnd"/>
          </w:p>
        </w:tc>
        <w:tc>
          <w:tcPr>
            <w:tcW w:w="972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D0294B" w:rsidRPr="00AC07A1" w:rsidTr="00D0294B">
        <w:trPr>
          <w:trHeight w:val="290"/>
        </w:trPr>
        <w:tc>
          <w:tcPr>
            <w:tcW w:w="1575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cstheme="minorHAnsi"/>
              </w:rPr>
            </w:pPr>
            <w:r w:rsidRPr="00AC07A1">
              <w:rPr>
                <w:rFonts w:eastAsia="Calibri" w:cstheme="minorHAnsi"/>
                <w:sz w:val="24"/>
                <w:szCs w:val="24"/>
              </w:rPr>
              <w:t>14:00-16:00</w:t>
            </w:r>
          </w:p>
        </w:tc>
        <w:tc>
          <w:tcPr>
            <w:tcW w:w="6642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asciiTheme="majorHAnsi" w:hAnsiTheme="majorHAnsi" w:cstheme="majorHAnsi"/>
                <w:b/>
              </w:rPr>
            </w:pPr>
            <w:r w:rsidRPr="00AC07A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Vortrags- und Diskussionsforen</w:t>
            </w:r>
          </w:p>
        </w:tc>
        <w:tc>
          <w:tcPr>
            <w:tcW w:w="972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D0294B" w:rsidRPr="00AC07A1" w:rsidTr="00D0294B">
        <w:trPr>
          <w:trHeight w:val="3330"/>
        </w:trPr>
        <w:tc>
          <w:tcPr>
            <w:tcW w:w="1575" w:type="dxa"/>
          </w:tcPr>
          <w:p w:rsidR="00D0294B" w:rsidRPr="00AC07A1" w:rsidRDefault="00D0294B" w:rsidP="007823A8">
            <w:pPr>
              <w:jc w:val="left"/>
              <w:rPr>
                <w:rFonts w:cstheme="minorHAnsi"/>
              </w:rPr>
            </w:pPr>
          </w:p>
        </w:tc>
        <w:tc>
          <w:tcPr>
            <w:tcW w:w="6642" w:type="dxa"/>
          </w:tcPr>
          <w:p w:rsidR="00D0294B" w:rsidRPr="007823A8" w:rsidRDefault="00D0294B" w:rsidP="007823A8">
            <w:pPr>
              <w:spacing w:before="60" w:after="60"/>
              <w:ind w:left="373"/>
              <w:jc w:val="left"/>
              <w:rPr>
                <w:rFonts w:asciiTheme="majorHAnsi" w:hAnsiTheme="majorHAnsi" w:cstheme="majorHAnsi"/>
                <w:b/>
              </w:rPr>
            </w:pPr>
            <w:r w:rsidRPr="007823A8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Forum 1: Recht und politische Partizipation 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14"/>
              </w:numPr>
              <w:spacing w:before="60" w:after="60" w:line="276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r w:rsidRPr="007823A8">
              <w:rPr>
                <w:rFonts w:eastAsia="Calibri" w:cstheme="minorHAnsi"/>
                <w:i/>
                <w:sz w:val="24"/>
                <w:szCs w:val="24"/>
              </w:rPr>
              <w:t xml:space="preserve">Dr. </w:t>
            </w:r>
            <w:proofErr w:type="spellStart"/>
            <w:r w:rsidRPr="007823A8">
              <w:rPr>
                <w:rFonts w:eastAsia="Calibri" w:cstheme="minorHAnsi"/>
                <w:i/>
                <w:sz w:val="24"/>
                <w:szCs w:val="24"/>
              </w:rPr>
              <w:t>Crepaz</w:t>
            </w:r>
            <w:proofErr w:type="spellEnd"/>
            <w:r w:rsidRPr="007823A8">
              <w:rPr>
                <w:rFonts w:eastAsia="Calibri" w:cstheme="minorHAnsi"/>
                <w:i/>
                <w:sz w:val="24"/>
                <w:szCs w:val="24"/>
              </w:rPr>
              <w:t>, Katharina: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Behinderung, Selbst-Identifikation und (neue?) Formen politischer Partizipation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14"/>
              </w:numPr>
              <w:spacing w:before="60" w:after="60" w:line="276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r w:rsidRPr="007823A8">
              <w:rPr>
                <w:rFonts w:eastAsia="Calibri" w:cstheme="minorHAnsi"/>
                <w:i/>
                <w:sz w:val="24"/>
                <w:szCs w:val="24"/>
              </w:rPr>
              <w:t xml:space="preserve">Dr. </w:t>
            </w:r>
            <w:proofErr w:type="spellStart"/>
            <w:r w:rsidRPr="007823A8">
              <w:rPr>
                <w:rFonts w:eastAsia="Calibri" w:cstheme="minorHAnsi"/>
                <w:i/>
                <w:sz w:val="24"/>
                <w:szCs w:val="24"/>
              </w:rPr>
              <w:t>Nachtschatt</w:t>
            </w:r>
            <w:proofErr w:type="spellEnd"/>
            <w:r w:rsidRPr="007823A8">
              <w:rPr>
                <w:rFonts w:eastAsia="Calibri" w:cstheme="minorHAnsi"/>
                <w:i/>
                <w:sz w:val="24"/>
                <w:szCs w:val="24"/>
              </w:rPr>
              <w:t>, Eva: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Schaffung einer inklusiven Gesellschaft durch grundlegende Beachtung von Diversität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14"/>
              </w:numPr>
              <w:spacing w:before="60" w:after="60" w:line="276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r w:rsidRPr="007823A8">
              <w:rPr>
                <w:rFonts w:eastAsia="Calibri" w:cstheme="minorHAnsi"/>
                <w:i/>
                <w:sz w:val="24"/>
                <w:szCs w:val="24"/>
              </w:rPr>
              <w:t>Beyerlein, Michael: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Die unbestimmten Rechtsbegriffe Wirkung und Wirksamkeit im Recht der Eingliederungshilfe als Auftrag an die Teilhabeforschung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14"/>
              </w:numPr>
              <w:spacing w:before="60" w:after="60" w:line="276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r w:rsidRPr="007823A8">
              <w:rPr>
                <w:rFonts w:eastAsia="Calibri" w:cstheme="minorHAnsi"/>
                <w:i/>
                <w:sz w:val="24"/>
                <w:szCs w:val="24"/>
              </w:rPr>
              <w:t xml:space="preserve">Prof. Dr. </w:t>
            </w:r>
            <w:proofErr w:type="spellStart"/>
            <w:r w:rsidRPr="007823A8">
              <w:rPr>
                <w:rFonts w:eastAsia="Calibri" w:cstheme="minorHAnsi"/>
                <w:i/>
                <w:sz w:val="24"/>
                <w:szCs w:val="24"/>
              </w:rPr>
              <w:t>Rohrmann</w:t>
            </w:r>
            <w:proofErr w:type="spellEnd"/>
            <w:r w:rsidRPr="007823A8">
              <w:rPr>
                <w:rFonts w:eastAsia="Calibri" w:cstheme="minorHAnsi"/>
                <w:i/>
                <w:sz w:val="24"/>
                <w:szCs w:val="24"/>
              </w:rPr>
              <w:t xml:space="preserve">, Albrecht: </w:t>
            </w:r>
            <w:r w:rsidRPr="00AC07A1">
              <w:rPr>
                <w:rFonts w:eastAsia="Calibri" w:cstheme="minorHAnsi"/>
                <w:sz w:val="24"/>
                <w:szCs w:val="24"/>
              </w:rPr>
              <w:t>Forschung im Kontext kommunaler Teilhabeplanung</w:t>
            </w:r>
          </w:p>
        </w:tc>
        <w:tc>
          <w:tcPr>
            <w:tcW w:w="972" w:type="dxa"/>
          </w:tcPr>
          <w:p w:rsidR="00D0294B" w:rsidRPr="00836E3B" w:rsidRDefault="00836E3B" w:rsidP="00836E3B">
            <w:pPr>
              <w:spacing w:before="60" w:after="60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836E3B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Hörsaal 2094</w:t>
            </w:r>
          </w:p>
        </w:tc>
      </w:tr>
      <w:tr w:rsidR="00D0294B" w:rsidRPr="00AC07A1" w:rsidTr="00D0294B">
        <w:trPr>
          <w:trHeight w:val="4450"/>
        </w:trPr>
        <w:tc>
          <w:tcPr>
            <w:tcW w:w="1575" w:type="dxa"/>
          </w:tcPr>
          <w:p w:rsidR="00D0294B" w:rsidRPr="00AC07A1" w:rsidRDefault="00D0294B" w:rsidP="007823A8">
            <w:pPr>
              <w:jc w:val="left"/>
              <w:rPr>
                <w:rFonts w:cstheme="minorHAnsi"/>
              </w:rPr>
            </w:pPr>
          </w:p>
        </w:tc>
        <w:tc>
          <w:tcPr>
            <w:tcW w:w="6642" w:type="dxa"/>
          </w:tcPr>
          <w:p w:rsidR="00D0294B" w:rsidRPr="007823A8" w:rsidRDefault="00D0294B" w:rsidP="007823A8">
            <w:pPr>
              <w:pStyle w:val="berschrift6"/>
              <w:rPr>
                <w:rFonts w:cstheme="majorHAnsi"/>
                <w:i w:val="0"/>
                <w:sz w:val="24"/>
                <w:szCs w:val="24"/>
              </w:rPr>
            </w:pPr>
            <w:r w:rsidRPr="007823A8">
              <w:rPr>
                <w:rFonts w:eastAsia="Calibri" w:cstheme="majorHAnsi"/>
                <w:i w:val="0"/>
                <w:sz w:val="24"/>
                <w:szCs w:val="24"/>
              </w:rPr>
              <w:t>Forum 2: Teilhabe am Arbeitsleben I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15"/>
              </w:numPr>
              <w:spacing w:before="60" w:after="60" w:line="276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7823A8">
              <w:rPr>
                <w:rFonts w:eastAsia="Calibri" w:cstheme="minorHAnsi"/>
                <w:i/>
                <w:sz w:val="24"/>
                <w:szCs w:val="24"/>
              </w:rPr>
              <w:t>Kasberg</w:t>
            </w:r>
            <w:proofErr w:type="spellEnd"/>
            <w:r w:rsidRPr="007823A8">
              <w:rPr>
                <w:rFonts w:eastAsia="Calibri" w:cstheme="minorHAnsi"/>
                <w:i/>
                <w:sz w:val="24"/>
                <w:szCs w:val="24"/>
              </w:rPr>
              <w:t>, Azize: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Barrierefreie Arbeitsplätze für Menschen mit psychischen Beeinträchtigungen – eine qualitative Studie mit partizipativen und </w:t>
            </w:r>
            <w:proofErr w:type="spellStart"/>
            <w:r w:rsidRPr="00AC07A1">
              <w:rPr>
                <w:rFonts w:eastAsia="Calibri" w:cstheme="minorHAnsi"/>
                <w:sz w:val="24"/>
                <w:szCs w:val="24"/>
              </w:rPr>
              <w:t>kollaborativen</w:t>
            </w:r>
            <w:proofErr w:type="spellEnd"/>
            <w:r w:rsidRPr="00AC07A1">
              <w:rPr>
                <w:rFonts w:eastAsia="Calibri" w:cstheme="minorHAnsi"/>
                <w:sz w:val="24"/>
                <w:szCs w:val="24"/>
              </w:rPr>
              <w:t xml:space="preserve"> Anteilen</w:t>
            </w:r>
          </w:p>
          <w:p w:rsidR="00D0294B" w:rsidRPr="00920FE0" w:rsidRDefault="00D0294B" w:rsidP="009B0DD6">
            <w:pPr>
              <w:pStyle w:val="Listenabsatz"/>
              <w:numPr>
                <w:ilvl w:val="0"/>
                <w:numId w:val="15"/>
              </w:numPr>
              <w:spacing w:before="60" w:after="60" w:line="276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7823A8">
              <w:rPr>
                <w:rFonts w:eastAsia="Calibri" w:cstheme="minorHAnsi"/>
                <w:i/>
                <w:sz w:val="24"/>
                <w:szCs w:val="24"/>
              </w:rPr>
              <w:t>Ommert</w:t>
            </w:r>
            <w:proofErr w:type="spellEnd"/>
            <w:r w:rsidRPr="007823A8">
              <w:rPr>
                <w:rFonts w:eastAsia="Calibri" w:cstheme="minorHAnsi"/>
                <w:i/>
                <w:sz w:val="24"/>
                <w:szCs w:val="24"/>
              </w:rPr>
              <w:t>, Judith: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Frauen mit Störungen aus dem schizophrenen Formenkreis in der beruflichen Rehabilitation: Barrieren und deren Wechselwirkungen </w:t>
            </w:r>
            <w:r w:rsidRPr="00920FE0">
              <w:rPr>
                <w:rFonts w:eastAsia="Calibri" w:cstheme="minorHAnsi"/>
                <w:sz w:val="24"/>
                <w:szCs w:val="24"/>
              </w:rPr>
              <w:t>auf ihren Teilhabebereich Arbeit und Beschäftigung.</w:t>
            </w:r>
          </w:p>
          <w:p w:rsidR="00D0294B" w:rsidRPr="00920FE0" w:rsidRDefault="00D0294B" w:rsidP="009B0DD6">
            <w:pPr>
              <w:pStyle w:val="Listenabsatz"/>
              <w:numPr>
                <w:ilvl w:val="0"/>
                <w:numId w:val="15"/>
              </w:numPr>
              <w:spacing w:before="60" w:after="60" w:line="276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r w:rsidRPr="00920FE0">
              <w:rPr>
                <w:rFonts w:eastAsia="Calibri" w:cstheme="minorHAnsi"/>
                <w:i/>
                <w:sz w:val="24"/>
                <w:szCs w:val="24"/>
              </w:rPr>
              <w:t xml:space="preserve">Prof. Dr. </w:t>
            </w:r>
            <w:proofErr w:type="spellStart"/>
            <w:r w:rsidRPr="00920FE0">
              <w:rPr>
                <w:rFonts w:eastAsia="Calibri" w:cstheme="minorHAnsi"/>
                <w:i/>
                <w:sz w:val="24"/>
                <w:szCs w:val="24"/>
              </w:rPr>
              <w:t>Marotzki</w:t>
            </w:r>
            <w:proofErr w:type="spellEnd"/>
            <w:r w:rsidRPr="00920FE0">
              <w:rPr>
                <w:rFonts w:eastAsia="Calibri" w:cstheme="minorHAnsi"/>
                <w:i/>
                <w:sz w:val="24"/>
                <w:szCs w:val="24"/>
              </w:rPr>
              <w:t xml:space="preserve">, Ulrike; Weber, Lisa; </w:t>
            </w:r>
            <w:proofErr w:type="spellStart"/>
            <w:r w:rsidRPr="00920FE0">
              <w:rPr>
                <w:rFonts w:eastAsia="Calibri" w:cstheme="minorHAnsi"/>
                <w:i/>
                <w:sz w:val="24"/>
                <w:szCs w:val="24"/>
              </w:rPr>
              <w:t>Hötten</w:t>
            </w:r>
            <w:proofErr w:type="spellEnd"/>
            <w:r w:rsidRPr="00920FE0">
              <w:rPr>
                <w:rFonts w:eastAsia="Calibri" w:cstheme="minorHAnsi"/>
                <w:i/>
                <w:sz w:val="24"/>
                <w:szCs w:val="24"/>
              </w:rPr>
              <w:t>, Reinhard:</w:t>
            </w:r>
            <w:r w:rsidRPr="00920FE0">
              <w:rPr>
                <w:rFonts w:eastAsia="Calibri" w:cstheme="minorHAnsi"/>
                <w:sz w:val="24"/>
                <w:szCs w:val="24"/>
              </w:rPr>
              <w:t xml:space="preserve"> Perspektiven auf betriebliche Teilhabe am Beispiel des Jobcoachings am Arbeitsplatz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15"/>
              </w:numPr>
              <w:spacing w:before="60" w:after="60" w:line="276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r w:rsidRPr="00920FE0">
              <w:rPr>
                <w:rFonts w:eastAsia="Calibri" w:cstheme="minorHAnsi"/>
                <w:i/>
                <w:sz w:val="24"/>
                <w:szCs w:val="24"/>
              </w:rPr>
              <w:t xml:space="preserve">Heide, Marie Sophia; </w:t>
            </w:r>
            <w:r w:rsidRPr="007823A8">
              <w:rPr>
                <w:rFonts w:eastAsia="Calibri" w:cstheme="minorHAnsi"/>
                <w:i/>
                <w:sz w:val="24"/>
                <w:szCs w:val="24"/>
              </w:rPr>
              <w:t>Prof. Dr. Niehaus, Mathilde:</w:t>
            </w:r>
            <w:r w:rsidRPr="00AC07A1">
              <w:rPr>
                <w:rFonts w:eastAsia="Calibri" w:cstheme="minorHAnsi"/>
                <w:sz w:val="24"/>
                <w:szCs w:val="24"/>
              </w:rPr>
              <w:tab/>
              <w:t>Die Rolle vo</w:t>
            </w:r>
            <w:r>
              <w:rPr>
                <w:rFonts w:eastAsia="Calibri" w:cstheme="minorHAnsi"/>
                <w:sz w:val="24"/>
                <w:szCs w:val="24"/>
              </w:rPr>
              <w:t xml:space="preserve">n Schwerbehindertenvertretungen in </w:t>
            </w:r>
            <w:r w:rsidRPr="00AC07A1">
              <w:rPr>
                <w:rFonts w:eastAsia="Calibri" w:cstheme="minorHAnsi"/>
                <w:sz w:val="24"/>
                <w:szCs w:val="24"/>
              </w:rPr>
              <w:t>der betrieblichen Inklusion: Optimierung der Zusammenarbeit mit inner- und außerbetrieblichen Kooperationspartnern</w:t>
            </w:r>
          </w:p>
        </w:tc>
        <w:tc>
          <w:tcPr>
            <w:tcW w:w="972" w:type="dxa"/>
          </w:tcPr>
          <w:p w:rsidR="00D0294B" w:rsidRPr="00836E3B" w:rsidRDefault="00836E3B" w:rsidP="007823A8">
            <w:pPr>
              <w:pStyle w:val="berschrift6"/>
              <w:rPr>
                <w:rFonts w:eastAsia="Calibri" w:cstheme="majorHAnsi"/>
                <w:i w:val="0"/>
                <w:sz w:val="20"/>
                <w:szCs w:val="20"/>
              </w:rPr>
            </w:pPr>
            <w:r w:rsidRPr="00836E3B">
              <w:rPr>
                <w:rFonts w:eastAsia="Calibri" w:cstheme="majorHAnsi"/>
                <w:i w:val="0"/>
                <w:sz w:val="20"/>
                <w:szCs w:val="20"/>
              </w:rPr>
              <w:t>Hörsaal 2097</w:t>
            </w:r>
          </w:p>
        </w:tc>
      </w:tr>
      <w:tr w:rsidR="00D0294B" w:rsidRPr="00AC07A1" w:rsidTr="00D0294B">
        <w:trPr>
          <w:trHeight w:val="4390"/>
        </w:trPr>
        <w:tc>
          <w:tcPr>
            <w:tcW w:w="1575" w:type="dxa"/>
          </w:tcPr>
          <w:p w:rsidR="00D0294B" w:rsidRPr="00AC07A1" w:rsidRDefault="00D0294B" w:rsidP="007823A8">
            <w:pPr>
              <w:jc w:val="left"/>
              <w:rPr>
                <w:rFonts w:cstheme="minorHAnsi"/>
              </w:rPr>
            </w:pPr>
          </w:p>
        </w:tc>
        <w:tc>
          <w:tcPr>
            <w:tcW w:w="6642" w:type="dxa"/>
          </w:tcPr>
          <w:p w:rsidR="00D0294B" w:rsidRPr="007823A8" w:rsidRDefault="00D0294B" w:rsidP="007823A8">
            <w:pPr>
              <w:pStyle w:val="berschrift5"/>
              <w:rPr>
                <w:sz w:val="24"/>
                <w:szCs w:val="24"/>
              </w:rPr>
            </w:pPr>
            <w:r w:rsidRPr="007823A8">
              <w:rPr>
                <w:rFonts w:eastAsia="Calibri"/>
                <w:sz w:val="24"/>
                <w:szCs w:val="24"/>
              </w:rPr>
              <w:t>Forum 3: Gesundheit und Pflege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16"/>
              </w:numPr>
              <w:spacing w:before="60" w:after="60" w:line="276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7823A8">
              <w:rPr>
                <w:rFonts w:eastAsia="Calibri" w:cstheme="minorHAnsi"/>
                <w:i/>
                <w:sz w:val="24"/>
                <w:szCs w:val="24"/>
              </w:rPr>
              <w:t>Waldow</w:t>
            </w:r>
            <w:proofErr w:type="spellEnd"/>
            <w:r w:rsidRPr="007823A8">
              <w:rPr>
                <w:rFonts w:eastAsia="Calibri" w:cstheme="minorHAnsi"/>
                <w:i/>
                <w:sz w:val="24"/>
                <w:szCs w:val="24"/>
              </w:rPr>
              <w:t xml:space="preserve">-Meier, Susanne; Prof. Dr. </w:t>
            </w:r>
            <w:proofErr w:type="spellStart"/>
            <w:r w:rsidRPr="007823A8">
              <w:rPr>
                <w:rFonts w:eastAsia="Calibri" w:cstheme="minorHAnsi"/>
                <w:i/>
                <w:sz w:val="24"/>
                <w:szCs w:val="24"/>
              </w:rPr>
              <w:t>Dennhardt</w:t>
            </w:r>
            <w:proofErr w:type="spellEnd"/>
            <w:r w:rsidRPr="007823A8">
              <w:rPr>
                <w:rFonts w:eastAsia="Calibri" w:cstheme="minorHAnsi"/>
                <w:i/>
                <w:sz w:val="24"/>
                <w:szCs w:val="24"/>
              </w:rPr>
              <w:t xml:space="preserve"> Silke</w:t>
            </w:r>
            <w:r w:rsidRPr="00AC07A1">
              <w:rPr>
                <w:rFonts w:eastAsia="Calibri" w:cstheme="minorHAnsi"/>
                <w:sz w:val="24"/>
                <w:szCs w:val="24"/>
              </w:rPr>
              <w:t>: Wovon sprechen wir genau? - Der Teilhabebegriff zwischen Funktionsorientierung und Menschenrechtsanspruch. Ein Beitrag zum Begriffsdiskurs aus ergotherapeutischer Perspektive.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16"/>
              </w:numPr>
              <w:spacing w:before="60" w:after="60" w:line="276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r w:rsidRPr="007823A8">
              <w:rPr>
                <w:rFonts w:eastAsia="Calibri" w:cstheme="minorHAnsi"/>
                <w:i/>
                <w:sz w:val="24"/>
                <w:szCs w:val="24"/>
              </w:rPr>
              <w:t xml:space="preserve">Metzner, Gloria; Prof. Dr. Farin-Glattacker, Erik; </w:t>
            </w:r>
            <w:proofErr w:type="spellStart"/>
            <w:r w:rsidRPr="007823A8">
              <w:rPr>
                <w:rFonts w:eastAsia="Calibri" w:cstheme="minorHAnsi"/>
                <w:i/>
                <w:sz w:val="24"/>
                <w:szCs w:val="24"/>
              </w:rPr>
              <w:t>LoChro</w:t>
            </w:r>
            <w:proofErr w:type="spellEnd"/>
            <w:r w:rsidRPr="007823A8">
              <w:rPr>
                <w:rFonts w:eastAsia="Calibri" w:cstheme="minorHAnsi"/>
                <w:i/>
                <w:sz w:val="24"/>
                <w:szCs w:val="24"/>
              </w:rPr>
              <w:t xml:space="preserve"> Projektteam: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Teilhabe am gesellschaftlichen Leben als Prädiktor von wahrgenommener Gesundheit und Lebenszufriedenheit bei älteren Menschen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16"/>
              </w:numPr>
              <w:spacing w:before="60" w:after="60" w:line="276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r w:rsidRPr="007823A8">
              <w:rPr>
                <w:rFonts w:eastAsia="Calibri" w:cstheme="minorHAnsi"/>
                <w:i/>
                <w:sz w:val="24"/>
                <w:szCs w:val="24"/>
              </w:rPr>
              <w:t xml:space="preserve">Prof. Dr. </w:t>
            </w:r>
            <w:proofErr w:type="spellStart"/>
            <w:r w:rsidRPr="007823A8">
              <w:rPr>
                <w:rFonts w:eastAsia="Calibri" w:cstheme="minorHAnsi"/>
                <w:i/>
                <w:sz w:val="24"/>
                <w:szCs w:val="24"/>
              </w:rPr>
              <w:t>Hasseler</w:t>
            </w:r>
            <w:proofErr w:type="spellEnd"/>
            <w:r w:rsidRPr="007823A8">
              <w:rPr>
                <w:rFonts w:eastAsia="Calibri" w:cstheme="minorHAnsi"/>
                <w:i/>
                <w:sz w:val="24"/>
                <w:szCs w:val="24"/>
              </w:rPr>
              <w:t>, Martina; Stölting, Lina: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Erste Ergebnisse einer pflegerischen und gesundheitlichen Bedarfserhebung bei Menschen mit sogenannter geistiger Behinderung in Wohneinrichtungen der Eingliederungshilfe</w:t>
            </w:r>
          </w:p>
        </w:tc>
        <w:tc>
          <w:tcPr>
            <w:tcW w:w="972" w:type="dxa"/>
          </w:tcPr>
          <w:p w:rsidR="00D0294B" w:rsidRPr="00836E3B" w:rsidRDefault="00836E3B" w:rsidP="007823A8">
            <w:pPr>
              <w:pStyle w:val="berschrift5"/>
              <w:rPr>
                <w:rFonts w:eastAsia="Calibri"/>
                <w:sz w:val="20"/>
                <w:szCs w:val="20"/>
              </w:rPr>
            </w:pPr>
            <w:r w:rsidRPr="00836E3B">
              <w:rPr>
                <w:rFonts w:eastAsia="Calibri"/>
                <w:sz w:val="20"/>
                <w:szCs w:val="20"/>
              </w:rPr>
              <w:t>SR 3059</w:t>
            </w:r>
          </w:p>
        </w:tc>
      </w:tr>
      <w:tr w:rsidR="00D0294B" w:rsidRPr="00AC07A1" w:rsidTr="00D0294B">
        <w:trPr>
          <w:trHeight w:val="5010"/>
        </w:trPr>
        <w:tc>
          <w:tcPr>
            <w:tcW w:w="1575" w:type="dxa"/>
          </w:tcPr>
          <w:p w:rsidR="00D0294B" w:rsidRPr="00AC07A1" w:rsidRDefault="00D0294B" w:rsidP="007823A8">
            <w:pPr>
              <w:jc w:val="left"/>
              <w:rPr>
                <w:rFonts w:cstheme="minorHAnsi"/>
              </w:rPr>
            </w:pPr>
          </w:p>
        </w:tc>
        <w:tc>
          <w:tcPr>
            <w:tcW w:w="6642" w:type="dxa"/>
          </w:tcPr>
          <w:p w:rsidR="00D0294B" w:rsidRPr="00D04FA7" w:rsidRDefault="00D0294B" w:rsidP="00D04FA7">
            <w:pPr>
              <w:pStyle w:val="berschrift5"/>
              <w:jc w:val="left"/>
              <w:rPr>
                <w:sz w:val="24"/>
                <w:szCs w:val="24"/>
              </w:rPr>
            </w:pPr>
            <w:r w:rsidRPr="00D04FA7">
              <w:rPr>
                <w:rFonts w:eastAsia="Calibri"/>
                <w:sz w:val="24"/>
                <w:szCs w:val="24"/>
              </w:rPr>
              <w:t>Forum 4: Teilhabe von Menschen mit hohen Unterstützungsbedarfe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17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r w:rsidRPr="00D04FA7">
              <w:rPr>
                <w:rFonts w:eastAsia="Calibri" w:cstheme="minorHAnsi"/>
                <w:i/>
                <w:sz w:val="24"/>
                <w:szCs w:val="24"/>
              </w:rPr>
              <w:t xml:space="preserve">Prof. </w:t>
            </w:r>
            <w:proofErr w:type="spellStart"/>
            <w:r w:rsidRPr="00D04FA7">
              <w:rPr>
                <w:rFonts w:eastAsia="Calibri" w:cstheme="minorHAnsi"/>
                <w:i/>
                <w:sz w:val="24"/>
                <w:szCs w:val="24"/>
              </w:rPr>
              <w:t>Keeley</w:t>
            </w:r>
            <w:proofErr w:type="spellEnd"/>
            <w:r w:rsidRPr="00D04FA7">
              <w:rPr>
                <w:rFonts w:eastAsia="Calibri" w:cstheme="minorHAnsi"/>
                <w:i/>
                <w:sz w:val="24"/>
                <w:szCs w:val="24"/>
              </w:rPr>
              <w:t>, Caren; Dins, Timo: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Teilhabe von Menschen mit Komplexer Behinderung durch professionelle Unterstützung und Begleitung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17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r w:rsidRPr="00D04FA7">
              <w:rPr>
                <w:rFonts w:eastAsia="Calibri" w:cstheme="minorHAnsi"/>
                <w:i/>
                <w:sz w:val="24"/>
                <w:szCs w:val="24"/>
              </w:rPr>
              <w:t>Dr. Modes, Marie-Theres: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Teilhabechance oder Teilhabebegrenzung? Geschlecht in der pädagogischen Begleitung von Erwachsenen mit hohem Unterstützungsbedarf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17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r w:rsidRPr="00D04FA7">
              <w:rPr>
                <w:rFonts w:eastAsia="Calibri" w:cstheme="minorHAnsi"/>
                <w:i/>
                <w:sz w:val="24"/>
                <w:szCs w:val="24"/>
              </w:rPr>
              <w:t>Prof. Dr. Bleck, Christian; Schultz Laura: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Selbstbestimmt teilhaben in Altenpflegeeinrichtungen (STAP). Empirische Zugänge für die Entwicklung eines Musterrahmenkonzepts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17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r w:rsidRPr="00D04FA7">
              <w:rPr>
                <w:rFonts w:eastAsia="Calibri" w:cstheme="minorHAnsi"/>
                <w:i/>
                <w:sz w:val="24"/>
                <w:szCs w:val="24"/>
              </w:rPr>
              <w:t>Böttger, Tabea: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Zurück ins Leben – mit dem Elektro-Rollstuhl? Sichtweisen von Menschen nach schwerem Schlaganfall aus einer partizipativen </w:t>
            </w:r>
            <w:proofErr w:type="spellStart"/>
            <w:r w:rsidRPr="00AC07A1">
              <w:rPr>
                <w:rFonts w:eastAsia="Calibri" w:cstheme="minorHAnsi"/>
                <w:sz w:val="24"/>
                <w:szCs w:val="24"/>
              </w:rPr>
              <w:t>Photovoice</w:t>
            </w:r>
            <w:proofErr w:type="spellEnd"/>
            <w:r w:rsidRPr="00AC07A1">
              <w:rPr>
                <w:rFonts w:eastAsia="Calibri" w:cstheme="minorHAnsi"/>
                <w:sz w:val="24"/>
                <w:szCs w:val="24"/>
              </w:rPr>
              <w:t>-Studie in Berlin</w:t>
            </w:r>
          </w:p>
        </w:tc>
        <w:tc>
          <w:tcPr>
            <w:tcW w:w="972" w:type="dxa"/>
          </w:tcPr>
          <w:p w:rsidR="00D0294B" w:rsidRPr="00836E3B" w:rsidRDefault="00836E3B" w:rsidP="00D04FA7">
            <w:pPr>
              <w:pStyle w:val="berschrift5"/>
              <w:jc w:val="left"/>
              <w:rPr>
                <w:rFonts w:eastAsia="Calibri"/>
                <w:sz w:val="20"/>
                <w:szCs w:val="20"/>
              </w:rPr>
            </w:pPr>
            <w:r w:rsidRPr="00836E3B">
              <w:rPr>
                <w:rFonts w:eastAsia="Calibri"/>
                <w:sz w:val="20"/>
                <w:szCs w:val="20"/>
              </w:rPr>
              <w:t>Hörsaal 2091</w:t>
            </w:r>
          </w:p>
        </w:tc>
      </w:tr>
    </w:tbl>
    <w:tbl>
      <w:tblPr>
        <w:tblStyle w:val="Tabellenraster"/>
        <w:tblpPr w:leftFromText="141" w:rightFromText="141" w:vertAnchor="text" w:horzAnchor="margin" w:tblpY="-787"/>
        <w:tblW w:w="9067" w:type="dxa"/>
        <w:tblLayout w:type="fixed"/>
        <w:tblLook w:val="04A0" w:firstRow="1" w:lastRow="0" w:firstColumn="1" w:lastColumn="0" w:noHBand="0" w:noVBand="1"/>
        <w:tblCaption w:val="Porgramm"/>
        <w:tblDescription w:val="Tabellarische Darstellung des Programmes "/>
      </w:tblPr>
      <w:tblGrid>
        <w:gridCol w:w="1575"/>
        <w:gridCol w:w="6500"/>
        <w:gridCol w:w="992"/>
      </w:tblGrid>
      <w:tr w:rsidR="00D0294B" w:rsidRPr="00AC07A1" w:rsidTr="00D0294B">
        <w:trPr>
          <w:trHeight w:val="332"/>
          <w:tblHeader/>
        </w:trPr>
        <w:tc>
          <w:tcPr>
            <w:tcW w:w="1575" w:type="dxa"/>
          </w:tcPr>
          <w:p w:rsidR="00D0294B" w:rsidRPr="00D04FA7" w:rsidRDefault="00D0294B" w:rsidP="00D04FA7">
            <w:pPr>
              <w:pStyle w:val="berschrift5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lastRenderedPageBreak/>
              <w:t>Zeit</w:t>
            </w:r>
          </w:p>
        </w:tc>
        <w:tc>
          <w:tcPr>
            <w:tcW w:w="6500" w:type="dxa"/>
          </w:tcPr>
          <w:p w:rsidR="00D0294B" w:rsidRPr="00D04FA7" w:rsidRDefault="00D0294B" w:rsidP="00D04FA7">
            <w:pPr>
              <w:pStyle w:val="berschrift5"/>
              <w:rPr>
                <w:rFonts w:eastAsia="Calibri"/>
                <w:sz w:val="24"/>
                <w:szCs w:val="24"/>
              </w:rPr>
            </w:pPr>
            <w:r w:rsidRPr="00D04FA7">
              <w:rPr>
                <w:rFonts w:eastAsia="Calibri"/>
                <w:sz w:val="24"/>
                <w:szCs w:val="24"/>
              </w:rPr>
              <w:t>Details</w:t>
            </w:r>
          </w:p>
        </w:tc>
        <w:tc>
          <w:tcPr>
            <w:tcW w:w="992" w:type="dxa"/>
          </w:tcPr>
          <w:p w:rsidR="00D0294B" w:rsidRPr="00D04FA7" w:rsidRDefault="00D0294B" w:rsidP="00D04FA7">
            <w:pPr>
              <w:pStyle w:val="berschrift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Raum</w:t>
            </w:r>
          </w:p>
        </w:tc>
      </w:tr>
      <w:tr w:rsidR="00D0294B" w:rsidRPr="00AC07A1" w:rsidTr="00D0294B">
        <w:trPr>
          <w:trHeight w:val="3550"/>
        </w:trPr>
        <w:tc>
          <w:tcPr>
            <w:tcW w:w="1575" w:type="dxa"/>
          </w:tcPr>
          <w:p w:rsidR="00D0294B" w:rsidRPr="00AC07A1" w:rsidRDefault="00D0294B" w:rsidP="007823A8">
            <w:pPr>
              <w:jc w:val="left"/>
              <w:rPr>
                <w:rFonts w:cstheme="minorHAnsi"/>
              </w:rPr>
            </w:pPr>
          </w:p>
        </w:tc>
        <w:tc>
          <w:tcPr>
            <w:tcW w:w="6500" w:type="dxa"/>
          </w:tcPr>
          <w:p w:rsidR="00D0294B" w:rsidRPr="00D04FA7" w:rsidRDefault="00D0294B" w:rsidP="00D04FA7">
            <w:pPr>
              <w:pStyle w:val="berschrift5"/>
              <w:rPr>
                <w:rFonts w:cstheme="majorHAnsi"/>
                <w:sz w:val="24"/>
                <w:szCs w:val="24"/>
              </w:rPr>
            </w:pPr>
            <w:r w:rsidRPr="00D04FA7">
              <w:rPr>
                <w:rFonts w:eastAsia="Calibri" w:cstheme="majorHAnsi"/>
                <w:sz w:val="24"/>
                <w:szCs w:val="24"/>
              </w:rPr>
              <w:t>Forum 5: Methodische Aspekte partizipativer Forschung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18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r w:rsidRPr="00D04FA7">
              <w:rPr>
                <w:rFonts w:eastAsia="Calibri" w:cstheme="minorHAnsi"/>
                <w:i/>
                <w:sz w:val="24"/>
                <w:szCs w:val="24"/>
              </w:rPr>
              <w:t>Dr. Sonnleitner, Manfred: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Die Bedeutung der Selbstreflexion für partizipative Prozesse – Eine Voraussetzung für die Partizipation an einer gelinge</w:t>
            </w:r>
            <w:r>
              <w:rPr>
                <w:rFonts w:eastAsia="Calibri" w:cstheme="minorHAnsi"/>
                <w:sz w:val="24"/>
                <w:szCs w:val="24"/>
              </w:rPr>
              <w:t>nden subjektiven Erfahrungswelt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18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D04FA7">
              <w:rPr>
                <w:rFonts w:eastAsia="Calibri" w:cstheme="minorHAnsi"/>
                <w:i/>
                <w:sz w:val="24"/>
                <w:szCs w:val="24"/>
              </w:rPr>
              <w:t>Bendel</w:t>
            </w:r>
            <w:proofErr w:type="spellEnd"/>
            <w:r w:rsidRPr="00D04FA7">
              <w:rPr>
                <w:rFonts w:eastAsia="Calibri" w:cstheme="minorHAnsi"/>
                <w:i/>
                <w:sz w:val="24"/>
                <w:szCs w:val="24"/>
              </w:rPr>
              <w:t xml:space="preserve">, Alexander; Dr. Richter, Caroline: </w:t>
            </w:r>
            <w:r w:rsidRPr="00AC07A1">
              <w:rPr>
                <w:rFonts w:eastAsia="Calibri" w:cstheme="minorHAnsi"/>
                <w:sz w:val="24"/>
                <w:szCs w:val="24"/>
              </w:rPr>
              <w:t>Aktionsforschung: Ein Ansatz zur Beteiligung von Menschen mit Behinderung an und in Forschungsprojekten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18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r w:rsidRPr="00D04FA7">
              <w:rPr>
                <w:rFonts w:eastAsia="Calibri" w:cstheme="minorHAnsi"/>
                <w:i/>
                <w:sz w:val="24"/>
                <w:szCs w:val="24"/>
              </w:rPr>
              <w:t>Prof. Dr. Schlenker-Schulte, Christa; Prof. Dr. Weber, Andreas: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Kommunikationsbehinderung im Rechtsstaat – ist Teilhabe möglich?</w:t>
            </w:r>
          </w:p>
        </w:tc>
        <w:tc>
          <w:tcPr>
            <w:tcW w:w="992" w:type="dxa"/>
          </w:tcPr>
          <w:p w:rsidR="00D0294B" w:rsidRPr="00836E3B" w:rsidRDefault="00836E3B" w:rsidP="00D04FA7">
            <w:pPr>
              <w:pStyle w:val="berschrift5"/>
              <w:rPr>
                <w:rFonts w:eastAsia="Calibri" w:cstheme="majorHAnsi"/>
                <w:sz w:val="20"/>
                <w:szCs w:val="20"/>
              </w:rPr>
            </w:pPr>
            <w:r w:rsidRPr="00836E3B">
              <w:rPr>
                <w:rFonts w:eastAsia="Calibri" w:cstheme="majorHAnsi"/>
                <w:sz w:val="20"/>
                <w:szCs w:val="20"/>
              </w:rPr>
              <w:t>Hörsaal 3038</w:t>
            </w:r>
          </w:p>
        </w:tc>
      </w:tr>
      <w:tr w:rsidR="00D0294B" w:rsidRPr="00AC07A1" w:rsidTr="00D0294B">
        <w:trPr>
          <w:trHeight w:val="4450"/>
        </w:trPr>
        <w:tc>
          <w:tcPr>
            <w:tcW w:w="1575" w:type="dxa"/>
          </w:tcPr>
          <w:p w:rsidR="00D0294B" w:rsidRPr="00AC07A1" w:rsidRDefault="00D0294B" w:rsidP="007823A8">
            <w:pPr>
              <w:jc w:val="left"/>
              <w:rPr>
                <w:rFonts w:cstheme="minorHAnsi"/>
              </w:rPr>
            </w:pPr>
          </w:p>
        </w:tc>
        <w:tc>
          <w:tcPr>
            <w:tcW w:w="6500" w:type="dxa"/>
          </w:tcPr>
          <w:p w:rsidR="00D0294B" w:rsidRPr="00D04FA7" w:rsidRDefault="00D0294B" w:rsidP="00D04FA7">
            <w:pPr>
              <w:pStyle w:val="berschrift5"/>
              <w:rPr>
                <w:sz w:val="24"/>
                <w:szCs w:val="24"/>
              </w:rPr>
            </w:pPr>
            <w:r w:rsidRPr="00D04FA7">
              <w:rPr>
                <w:rFonts w:eastAsia="Calibri"/>
                <w:sz w:val="24"/>
                <w:szCs w:val="24"/>
              </w:rPr>
              <w:t>Forum 6: Teilhabe an und durch Bildung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19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D04FA7">
              <w:rPr>
                <w:rFonts w:eastAsia="Calibri" w:cstheme="minorHAnsi"/>
                <w:i/>
                <w:sz w:val="24"/>
                <w:szCs w:val="24"/>
              </w:rPr>
              <w:t>Zölls-Kaser</w:t>
            </w:r>
            <w:proofErr w:type="spellEnd"/>
            <w:r w:rsidRPr="00D04FA7">
              <w:rPr>
                <w:rFonts w:eastAsia="Calibri" w:cstheme="minorHAnsi"/>
                <w:i/>
                <w:sz w:val="24"/>
                <w:szCs w:val="24"/>
              </w:rPr>
              <w:t xml:space="preserve">, </w:t>
            </w:r>
            <w:proofErr w:type="spellStart"/>
            <w:r w:rsidRPr="00D04FA7">
              <w:rPr>
                <w:rFonts w:eastAsia="Calibri" w:cstheme="minorHAnsi"/>
                <w:i/>
                <w:sz w:val="24"/>
                <w:szCs w:val="24"/>
              </w:rPr>
              <w:t>Philine</w:t>
            </w:r>
            <w:proofErr w:type="spellEnd"/>
            <w:r w:rsidRPr="00D04FA7">
              <w:rPr>
                <w:rFonts w:eastAsia="Calibri" w:cstheme="minorHAnsi"/>
                <w:i/>
                <w:sz w:val="24"/>
                <w:szCs w:val="24"/>
              </w:rPr>
              <w:t>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Zwischen Wunsch und Realität – der Ü</w:t>
            </w:r>
            <w:r w:rsidRPr="00C825C0">
              <w:rPr>
                <w:rFonts w:eastAsia="Calibri" w:cstheme="minorHAnsi"/>
                <w:sz w:val="24"/>
                <w:szCs w:val="24"/>
              </w:rPr>
              <w:t>berga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ng Schule-Beruf bei </w:t>
            </w:r>
            <w:proofErr w:type="spellStart"/>
            <w:r w:rsidRPr="00AC07A1">
              <w:rPr>
                <w:rFonts w:eastAsia="Calibri" w:cstheme="minorHAnsi"/>
                <w:sz w:val="24"/>
                <w:szCs w:val="24"/>
              </w:rPr>
              <w:t>SchülerInnen</w:t>
            </w:r>
            <w:proofErr w:type="spellEnd"/>
            <w:r w:rsidRPr="00AC07A1">
              <w:rPr>
                <w:rFonts w:eastAsia="Calibri" w:cstheme="minorHAnsi"/>
                <w:sz w:val="24"/>
                <w:szCs w:val="24"/>
              </w:rPr>
              <w:t xml:space="preserve"> des Förderschwerpunktes Geistige Entwicklung. Erste Ergebnisse einer explorativen, multiperspektivischen Längsschnittstudie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19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r w:rsidRPr="00D04FA7">
              <w:rPr>
                <w:rFonts w:eastAsia="Calibri" w:cstheme="minorHAnsi"/>
                <w:i/>
                <w:sz w:val="24"/>
                <w:szCs w:val="24"/>
              </w:rPr>
              <w:t>Groth, Susanne: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Anstoß für einen Wandel zu inklusiven Hochschulen und einer inklusiven Wissenschaft – das Projekt PROMI – Promotion inklusive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19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r w:rsidRPr="00D04FA7">
              <w:rPr>
                <w:rFonts w:eastAsia="Calibri" w:cstheme="minorHAnsi"/>
                <w:i/>
                <w:sz w:val="24"/>
                <w:szCs w:val="24"/>
              </w:rPr>
              <w:t xml:space="preserve">Prof. Dr. </w:t>
            </w:r>
            <w:proofErr w:type="spellStart"/>
            <w:r w:rsidRPr="00D04FA7">
              <w:rPr>
                <w:rFonts w:eastAsia="Calibri" w:cstheme="minorHAnsi"/>
                <w:i/>
                <w:sz w:val="24"/>
                <w:szCs w:val="24"/>
              </w:rPr>
              <w:t>Wansing</w:t>
            </w:r>
            <w:proofErr w:type="spellEnd"/>
            <w:r w:rsidRPr="00D04FA7">
              <w:rPr>
                <w:rFonts w:eastAsia="Calibri" w:cstheme="minorHAnsi"/>
                <w:i/>
                <w:sz w:val="24"/>
                <w:szCs w:val="24"/>
              </w:rPr>
              <w:t>, Gudrun: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(Teilhabe-)Beratung auf Augenhöhe - Aspekte der Qualifizierung von Peer </w:t>
            </w:r>
            <w:proofErr w:type="spellStart"/>
            <w:r w:rsidRPr="00AC07A1">
              <w:rPr>
                <w:rFonts w:eastAsia="Calibri" w:cstheme="minorHAnsi"/>
                <w:sz w:val="24"/>
                <w:szCs w:val="24"/>
              </w:rPr>
              <w:t>Counselor</w:t>
            </w:r>
            <w:proofErr w:type="spellEnd"/>
          </w:p>
          <w:p w:rsidR="00D0294B" w:rsidRPr="00AC07A1" w:rsidRDefault="00D0294B" w:rsidP="009B0DD6">
            <w:pPr>
              <w:pStyle w:val="Listenabsatz"/>
              <w:numPr>
                <w:ilvl w:val="0"/>
                <w:numId w:val="19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D04FA7">
              <w:rPr>
                <w:rFonts w:eastAsia="Calibri" w:cstheme="minorHAnsi"/>
                <w:i/>
                <w:sz w:val="24"/>
                <w:szCs w:val="24"/>
              </w:rPr>
              <w:t>Haßler</w:t>
            </w:r>
            <w:proofErr w:type="spellEnd"/>
            <w:r w:rsidRPr="00D04FA7">
              <w:rPr>
                <w:rFonts w:eastAsia="Calibri" w:cstheme="minorHAnsi"/>
                <w:i/>
                <w:sz w:val="24"/>
                <w:szCs w:val="24"/>
              </w:rPr>
              <w:t>, Theresia: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Facebook und Co. - Zur Nutzung sozialer Online-Netzwerke durch Menschen mit geistiger Behinderung</w:t>
            </w:r>
          </w:p>
        </w:tc>
        <w:tc>
          <w:tcPr>
            <w:tcW w:w="992" w:type="dxa"/>
          </w:tcPr>
          <w:p w:rsidR="00D0294B" w:rsidRPr="00836E3B" w:rsidRDefault="00836E3B" w:rsidP="00D04FA7">
            <w:pPr>
              <w:pStyle w:val="berschrift5"/>
              <w:rPr>
                <w:rFonts w:eastAsia="Calibri"/>
              </w:rPr>
            </w:pPr>
            <w:r w:rsidRPr="00836E3B">
              <w:rPr>
                <w:rFonts w:eastAsia="Calibri"/>
              </w:rPr>
              <w:t>SR 2095 A</w:t>
            </w:r>
          </w:p>
        </w:tc>
      </w:tr>
      <w:tr w:rsidR="00D0294B" w:rsidRPr="00AC07A1" w:rsidTr="00D0294B">
        <w:trPr>
          <w:trHeight w:val="1130"/>
        </w:trPr>
        <w:tc>
          <w:tcPr>
            <w:tcW w:w="1575" w:type="dxa"/>
          </w:tcPr>
          <w:p w:rsidR="00D0294B" w:rsidRPr="00AC07A1" w:rsidRDefault="00D0294B" w:rsidP="007823A8">
            <w:pPr>
              <w:jc w:val="left"/>
              <w:rPr>
                <w:rFonts w:cstheme="minorHAnsi"/>
              </w:rPr>
            </w:pPr>
          </w:p>
        </w:tc>
        <w:tc>
          <w:tcPr>
            <w:tcW w:w="6500" w:type="dxa"/>
          </w:tcPr>
          <w:p w:rsidR="00D0294B" w:rsidRPr="00AC07A1" w:rsidRDefault="00D0294B" w:rsidP="00D04FA7">
            <w:pPr>
              <w:pStyle w:val="Text"/>
              <w:rPr>
                <w:rFonts w:asciiTheme="minorHAnsi" w:hAnsiTheme="minorHAnsi" w:cstheme="minorHAnsi"/>
              </w:rPr>
            </w:pPr>
            <w:r w:rsidRPr="00D04FA7">
              <w:rPr>
                <w:rStyle w:val="berschrift5Zchn"/>
                <w:rFonts w:cstheme="majorHAnsi"/>
                <w:sz w:val="24"/>
                <w:szCs w:val="24"/>
              </w:rPr>
              <w:t xml:space="preserve">Ideen-/Forschungswerkstatt 1: </w:t>
            </w:r>
            <w:r w:rsidRPr="00D04FA7">
              <w:rPr>
                <w:rStyle w:val="berschrift5Zchn"/>
                <w:rFonts w:asciiTheme="minorHAnsi" w:hAnsiTheme="minorHAnsi" w:cstheme="minorHAnsi"/>
                <w:b w:val="0"/>
                <w:sz w:val="24"/>
                <w:szCs w:val="24"/>
              </w:rPr>
              <w:t>Teilhabe verträgt kein Passiv</w:t>
            </w:r>
            <w:r>
              <w:rPr>
                <w:rStyle w:val="berschrift5Zchn"/>
                <w:rFonts w:asciiTheme="minorHAnsi" w:hAnsiTheme="minorHAnsi" w:cstheme="minorHAnsi"/>
                <w:b w:val="0"/>
                <w:sz w:val="24"/>
                <w:szCs w:val="24"/>
              </w:rPr>
              <w:t>,</w:t>
            </w:r>
            <w:r w:rsidRPr="00D04FA7">
              <w:rPr>
                <w:rStyle w:val="berschrift5Zchn"/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D04FA7">
              <w:rPr>
                <w:rStyle w:val="berschrift5Zchn"/>
                <w:rFonts w:cstheme="majorHAnsi"/>
                <w:sz w:val="24"/>
                <w:szCs w:val="24"/>
              </w:rPr>
              <w:br/>
            </w:r>
            <w:r w:rsidRPr="00C825C0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 xml:space="preserve">Prof. Dr. </w:t>
            </w:r>
            <w:proofErr w:type="spellStart"/>
            <w:r w:rsidRPr="00C825C0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>Behrisch</w:t>
            </w:r>
            <w:proofErr w:type="spellEnd"/>
            <w:r w:rsidRPr="00C825C0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 xml:space="preserve">, Birgit; Dr. </w:t>
            </w:r>
            <w:proofErr w:type="spellStart"/>
            <w:r w:rsidRPr="00C825C0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>Bartelheimer</w:t>
            </w:r>
            <w:proofErr w:type="spellEnd"/>
            <w:r w:rsidRPr="00C825C0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 xml:space="preserve">, Peter; Prof. Dr. Daßler, Henning; Prof. Dr. </w:t>
            </w:r>
            <w:proofErr w:type="spellStart"/>
            <w:r w:rsidRPr="00C825C0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>Dobslaw</w:t>
            </w:r>
            <w:proofErr w:type="spellEnd"/>
            <w:r w:rsidRPr="00C825C0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 xml:space="preserve">, Gudrun; Henke, Jutta; Prof. Dr. Schäfers, Markus </w:t>
            </w:r>
          </w:p>
        </w:tc>
        <w:tc>
          <w:tcPr>
            <w:tcW w:w="992" w:type="dxa"/>
          </w:tcPr>
          <w:p w:rsidR="00D0294B" w:rsidRPr="00FD428F" w:rsidRDefault="00FD428F" w:rsidP="00D04FA7">
            <w:pPr>
              <w:pStyle w:val="Text"/>
              <w:rPr>
                <w:rStyle w:val="berschrift5Zchn"/>
                <w:rFonts w:cstheme="majorHAnsi"/>
                <w:sz w:val="20"/>
                <w:szCs w:val="20"/>
              </w:rPr>
            </w:pPr>
            <w:r w:rsidRPr="00FD428F">
              <w:rPr>
                <w:rStyle w:val="berschrift5Zchn"/>
                <w:rFonts w:cstheme="majorHAnsi"/>
                <w:sz w:val="20"/>
                <w:szCs w:val="20"/>
              </w:rPr>
              <w:t>SR 2093</w:t>
            </w:r>
          </w:p>
        </w:tc>
      </w:tr>
      <w:tr w:rsidR="00D0294B" w:rsidRPr="00AC07A1" w:rsidTr="00D0294B">
        <w:trPr>
          <w:trHeight w:val="1130"/>
        </w:trPr>
        <w:tc>
          <w:tcPr>
            <w:tcW w:w="1575" w:type="dxa"/>
          </w:tcPr>
          <w:p w:rsidR="00D0294B" w:rsidRPr="00AC07A1" w:rsidRDefault="00D0294B" w:rsidP="007823A8">
            <w:pPr>
              <w:jc w:val="left"/>
              <w:rPr>
                <w:rFonts w:cstheme="minorHAnsi"/>
              </w:rPr>
            </w:pPr>
          </w:p>
        </w:tc>
        <w:tc>
          <w:tcPr>
            <w:tcW w:w="6500" w:type="dxa"/>
          </w:tcPr>
          <w:p w:rsidR="00D0294B" w:rsidRPr="00AC07A1" w:rsidRDefault="00D0294B" w:rsidP="00D04FA7">
            <w:pPr>
              <w:pStyle w:val="Text"/>
            </w:pPr>
            <w:r w:rsidRPr="00D04FA7">
              <w:rPr>
                <w:rStyle w:val="berschrift5Zchn"/>
                <w:sz w:val="24"/>
                <w:szCs w:val="24"/>
              </w:rPr>
              <w:t>Ideen-/Forschungswerkstatt 2:</w:t>
            </w:r>
            <w:r w:rsidRPr="00D04FA7">
              <w:rPr>
                <w:rStyle w:val="berschrift5Zchn"/>
                <w:rFonts w:asciiTheme="minorHAnsi" w:hAnsiTheme="minorHAnsi" w:cstheme="minorHAnsi"/>
                <w:b w:val="0"/>
                <w:sz w:val="24"/>
                <w:szCs w:val="24"/>
              </w:rPr>
              <w:t xml:space="preserve"> Perspektiven und Anforderungen von Expert*innen in eigener Sache an Partizipative Teilhabeforschung</w:t>
            </w:r>
            <w:r>
              <w:rPr>
                <w:rStyle w:val="berschrift5Zchn"/>
                <w:rFonts w:asciiTheme="minorHAnsi" w:hAnsiTheme="minorHAnsi" w:cstheme="minorHAnsi"/>
                <w:b w:val="0"/>
                <w:sz w:val="24"/>
                <w:szCs w:val="24"/>
              </w:rPr>
              <w:t>,</w:t>
            </w:r>
            <w:r w:rsidRPr="00D04FA7">
              <w:rPr>
                <w:rFonts w:eastAsia="Calibri"/>
                <w:b/>
              </w:rPr>
              <w:t xml:space="preserve"> </w:t>
            </w:r>
            <w:r w:rsidRPr="00C825C0">
              <w:rPr>
                <w:rFonts w:eastAsia="Calibri"/>
                <w:i/>
                <w:sz w:val="24"/>
                <w:szCs w:val="24"/>
              </w:rPr>
              <w:t>Friesecke, Eileen; Vieweg, Barbara</w:t>
            </w:r>
          </w:p>
        </w:tc>
        <w:tc>
          <w:tcPr>
            <w:tcW w:w="992" w:type="dxa"/>
          </w:tcPr>
          <w:p w:rsidR="00D0294B" w:rsidRPr="00FD428F" w:rsidRDefault="00FD428F" w:rsidP="00D04FA7">
            <w:pPr>
              <w:pStyle w:val="Text"/>
              <w:rPr>
                <w:rStyle w:val="berschrift5Zchn"/>
                <w:sz w:val="20"/>
                <w:szCs w:val="20"/>
              </w:rPr>
            </w:pPr>
            <w:r w:rsidRPr="00FD428F">
              <w:rPr>
                <w:rStyle w:val="berschrift5Zchn"/>
                <w:sz w:val="20"/>
                <w:szCs w:val="20"/>
              </w:rPr>
              <w:t>SR 2095 B</w:t>
            </w:r>
          </w:p>
        </w:tc>
      </w:tr>
      <w:tr w:rsidR="00D0294B" w:rsidRPr="00AC07A1" w:rsidTr="00D0294B">
        <w:trPr>
          <w:trHeight w:val="290"/>
        </w:trPr>
        <w:tc>
          <w:tcPr>
            <w:tcW w:w="1575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cstheme="minorHAnsi"/>
              </w:rPr>
            </w:pPr>
            <w:r w:rsidRPr="00AC07A1">
              <w:rPr>
                <w:rFonts w:eastAsia="Calibri" w:cstheme="minorHAnsi"/>
                <w:sz w:val="24"/>
                <w:szCs w:val="24"/>
              </w:rPr>
              <w:t>16:00-16:30</w:t>
            </w:r>
          </w:p>
        </w:tc>
        <w:tc>
          <w:tcPr>
            <w:tcW w:w="6500" w:type="dxa"/>
          </w:tcPr>
          <w:p w:rsidR="00D0294B" w:rsidRPr="00D04FA7" w:rsidRDefault="00D0294B" w:rsidP="00D04FA7">
            <w:pPr>
              <w:pStyle w:val="berschrift5"/>
              <w:rPr>
                <w:sz w:val="24"/>
                <w:szCs w:val="24"/>
              </w:rPr>
            </w:pPr>
            <w:r w:rsidRPr="00D04FA7">
              <w:rPr>
                <w:rFonts w:eastAsia="Calibri"/>
                <w:sz w:val="24"/>
                <w:szCs w:val="24"/>
              </w:rPr>
              <w:t>Pause</w:t>
            </w:r>
          </w:p>
        </w:tc>
        <w:tc>
          <w:tcPr>
            <w:tcW w:w="992" w:type="dxa"/>
          </w:tcPr>
          <w:p w:rsidR="00D0294B" w:rsidRPr="00D04FA7" w:rsidRDefault="00D0294B" w:rsidP="00D04FA7">
            <w:pPr>
              <w:pStyle w:val="berschrift5"/>
              <w:rPr>
                <w:rFonts w:eastAsia="Calibri"/>
                <w:sz w:val="24"/>
                <w:szCs w:val="24"/>
              </w:rPr>
            </w:pPr>
          </w:p>
        </w:tc>
      </w:tr>
      <w:tr w:rsidR="00D0294B" w:rsidRPr="00AC07A1" w:rsidTr="00D0294B">
        <w:trPr>
          <w:trHeight w:val="1190"/>
        </w:trPr>
        <w:tc>
          <w:tcPr>
            <w:tcW w:w="1575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cstheme="minorHAnsi"/>
              </w:rPr>
            </w:pPr>
            <w:r w:rsidRPr="00AC07A1">
              <w:rPr>
                <w:rFonts w:eastAsia="Calibri" w:cstheme="minorHAnsi"/>
                <w:sz w:val="24"/>
                <w:szCs w:val="24"/>
              </w:rPr>
              <w:t>16:30-17:30</w:t>
            </w:r>
          </w:p>
        </w:tc>
        <w:tc>
          <w:tcPr>
            <w:tcW w:w="6500" w:type="dxa"/>
          </w:tcPr>
          <w:p w:rsidR="00D0294B" w:rsidRPr="00C825C0" w:rsidRDefault="00D0294B" w:rsidP="007823A8">
            <w:pPr>
              <w:spacing w:before="60" w:after="60"/>
              <w:jc w:val="left"/>
              <w:rPr>
                <w:rFonts w:eastAsia="Calibri" w:cstheme="minorHAnsi"/>
                <w:bCs/>
                <w:sz w:val="24"/>
                <w:szCs w:val="24"/>
              </w:rPr>
            </w:pPr>
            <w:r w:rsidRPr="00C825C0">
              <w:rPr>
                <w:rStyle w:val="berschrift5Zchn"/>
                <w:sz w:val="24"/>
                <w:szCs w:val="24"/>
              </w:rPr>
              <w:t>Moderierte Runde:</w:t>
            </w:r>
            <w:r w:rsidRPr="00C825C0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825C0">
              <w:rPr>
                <w:rFonts w:eastAsia="Calibri" w:cstheme="minorHAnsi"/>
                <w:bCs/>
                <w:sz w:val="24"/>
                <w:szCs w:val="24"/>
              </w:rPr>
              <w:t>Wie politisch ist die Teilhabeforschung? Zwischen Politisierung und Unabhängigkeit</w:t>
            </w:r>
          </w:p>
          <w:p w:rsidR="00D0294B" w:rsidRPr="00C825C0" w:rsidRDefault="00D0294B" w:rsidP="00C825C0">
            <w:pPr>
              <w:pStyle w:val="Text"/>
              <w:rPr>
                <w:sz w:val="24"/>
                <w:szCs w:val="24"/>
              </w:rPr>
            </w:pPr>
            <w:r w:rsidRPr="00C825C0">
              <w:rPr>
                <w:b/>
                <w:sz w:val="24"/>
                <w:szCs w:val="24"/>
              </w:rPr>
              <w:t>Podium:</w:t>
            </w:r>
            <w:r w:rsidRPr="00C825C0">
              <w:rPr>
                <w:sz w:val="24"/>
                <w:szCs w:val="24"/>
              </w:rPr>
              <w:t xml:space="preserve"> Politik, Wissenschaft, Interessensvertretung behinderter Menschen</w:t>
            </w:r>
          </w:p>
        </w:tc>
        <w:tc>
          <w:tcPr>
            <w:tcW w:w="992" w:type="dxa"/>
          </w:tcPr>
          <w:p w:rsidR="00D0294B" w:rsidRPr="00FD428F" w:rsidRDefault="00FD428F" w:rsidP="007823A8">
            <w:pPr>
              <w:spacing w:before="60" w:after="60"/>
              <w:jc w:val="left"/>
              <w:rPr>
                <w:rStyle w:val="berschrift5Zchn"/>
                <w:sz w:val="20"/>
                <w:szCs w:val="20"/>
              </w:rPr>
            </w:pPr>
            <w:r w:rsidRPr="00FD428F">
              <w:rPr>
                <w:rStyle w:val="berschrift5Zchn"/>
                <w:sz w:val="20"/>
                <w:szCs w:val="20"/>
              </w:rPr>
              <w:t>Hörsaal 3038</w:t>
            </w:r>
          </w:p>
        </w:tc>
      </w:tr>
      <w:tr w:rsidR="00D0294B" w:rsidRPr="00AC07A1" w:rsidTr="00D0294B">
        <w:trPr>
          <w:trHeight w:val="290"/>
        </w:trPr>
        <w:tc>
          <w:tcPr>
            <w:tcW w:w="1575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cstheme="minorHAnsi"/>
              </w:rPr>
            </w:pPr>
            <w:r w:rsidRPr="00AC07A1">
              <w:rPr>
                <w:rFonts w:eastAsia="Calibri" w:cstheme="minorHAnsi"/>
                <w:sz w:val="24"/>
                <w:szCs w:val="24"/>
              </w:rPr>
              <w:t>Ab 17.30</w:t>
            </w:r>
          </w:p>
        </w:tc>
        <w:tc>
          <w:tcPr>
            <w:tcW w:w="6500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cstheme="minorHAnsi"/>
              </w:rPr>
            </w:pPr>
            <w:r w:rsidRPr="00C825C0">
              <w:rPr>
                <w:rStyle w:val="berschrift5Zchn"/>
                <w:sz w:val="24"/>
                <w:szCs w:val="24"/>
              </w:rPr>
              <w:t xml:space="preserve">Ausklang </w:t>
            </w:r>
            <w:r w:rsidRPr="00AC07A1">
              <w:rPr>
                <w:rFonts w:eastAsia="Calibri" w:cstheme="minorHAnsi"/>
                <w:bCs/>
                <w:sz w:val="24"/>
                <w:szCs w:val="24"/>
              </w:rPr>
              <w:t xml:space="preserve">– </w:t>
            </w:r>
            <w:r>
              <w:rPr>
                <w:rFonts w:eastAsia="Calibri" w:cstheme="minorHAnsi"/>
                <w:bCs/>
                <w:sz w:val="24"/>
                <w:szCs w:val="24"/>
              </w:rPr>
              <w:t>„</w:t>
            </w:r>
            <w:proofErr w:type="spellStart"/>
            <w:r w:rsidRPr="00AC07A1">
              <w:rPr>
                <w:rFonts w:eastAsia="Calibri" w:cstheme="minorHAnsi"/>
                <w:bCs/>
                <w:sz w:val="24"/>
                <w:szCs w:val="24"/>
              </w:rPr>
              <w:t>Come</w:t>
            </w:r>
            <w:proofErr w:type="spellEnd"/>
            <w:r w:rsidRPr="00AC07A1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AC07A1">
              <w:rPr>
                <w:rFonts w:eastAsia="Calibri" w:cstheme="minorHAnsi"/>
                <w:bCs/>
                <w:sz w:val="24"/>
                <w:szCs w:val="24"/>
              </w:rPr>
              <w:t>together</w:t>
            </w:r>
            <w:proofErr w:type="spellEnd"/>
            <w:r>
              <w:rPr>
                <w:rFonts w:eastAsia="Calibri" w:cstheme="minorHAnsi"/>
                <w:bCs/>
                <w:sz w:val="24"/>
                <w:szCs w:val="24"/>
              </w:rPr>
              <w:t>“</w:t>
            </w:r>
            <w:r w:rsidRPr="00AC07A1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bei </w:t>
            </w:r>
            <w:r w:rsidRPr="00AC07A1">
              <w:rPr>
                <w:rFonts w:eastAsia="Calibri" w:cstheme="minorHAnsi"/>
                <w:sz w:val="24"/>
                <w:szCs w:val="24"/>
              </w:rPr>
              <w:t>Umtrunk, Imbiss und Musik</w:t>
            </w:r>
          </w:p>
        </w:tc>
        <w:tc>
          <w:tcPr>
            <w:tcW w:w="992" w:type="dxa"/>
          </w:tcPr>
          <w:p w:rsidR="00D0294B" w:rsidRPr="00C825C0" w:rsidRDefault="00D0294B" w:rsidP="007823A8">
            <w:pPr>
              <w:spacing w:before="60" w:after="60"/>
              <w:jc w:val="left"/>
              <w:rPr>
                <w:rStyle w:val="berschrift5Zchn"/>
                <w:sz w:val="24"/>
                <w:szCs w:val="24"/>
              </w:rPr>
            </w:pPr>
          </w:p>
        </w:tc>
      </w:tr>
    </w:tbl>
    <w:p w:rsidR="003A4113" w:rsidRPr="00C825C0" w:rsidRDefault="00ED47D7" w:rsidP="00C825C0">
      <w:pPr>
        <w:pStyle w:val="berschrift2"/>
        <w:rPr>
          <w:sz w:val="22"/>
          <w:szCs w:val="22"/>
        </w:rPr>
      </w:pPr>
      <w:r w:rsidRPr="00AC07A1">
        <w:rPr>
          <w:rFonts w:asciiTheme="minorHAnsi" w:eastAsia="Arial Unicode MS" w:hAnsiTheme="minorHAnsi" w:cstheme="minorHAnsi"/>
        </w:rPr>
        <w:t xml:space="preserve"> </w:t>
      </w:r>
      <w:r w:rsidR="00D428CC" w:rsidRPr="00AC07A1">
        <w:rPr>
          <w:rFonts w:asciiTheme="minorHAnsi" w:eastAsia="Arial Unicode MS" w:hAnsiTheme="minorHAnsi" w:cstheme="minorHAnsi"/>
        </w:rPr>
        <w:br w:type="page"/>
      </w:r>
      <w:r w:rsidR="000860EA" w:rsidRPr="00C825C0">
        <w:lastRenderedPageBreak/>
        <w:t xml:space="preserve"> </w:t>
      </w:r>
      <w:r w:rsidR="00D428CC" w:rsidRPr="00C825C0">
        <w:t>27.09.2019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  <w:tblCaption w:val="Tabelle-Progamm"/>
        <w:tblDescription w:val="Tabellarische Darstellung des Programmes "/>
      </w:tblPr>
      <w:tblGrid>
        <w:gridCol w:w="1645"/>
        <w:gridCol w:w="6430"/>
        <w:gridCol w:w="992"/>
      </w:tblGrid>
      <w:tr w:rsidR="00D0294B" w:rsidRPr="00AC07A1" w:rsidTr="00D0294B">
        <w:trPr>
          <w:trHeight w:val="390"/>
          <w:tblHeader/>
        </w:trPr>
        <w:tc>
          <w:tcPr>
            <w:tcW w:w="1645" w:type="dxa"/>
          </w:tcPr>
          <w:p w:rsidR="00D0294B" w:rsidRPr="00C825C0" w:rsidRDefault="00D0294B" w:rsidP="00C825C0">
            <w:pPr>
              <w:pStyle w:val="berschrift5"/>
              <w:rPr>
                <w:sz w:val="24"/>
                <w:szCs w:val="24"/>
              </w:rPr>
            </w:pPr>
            <w:r w:rsidRPr="00C825C0">
              <w:rPr>
                <w:sz w:val="24"/>
                <w:szCs w:val="24"/>
              </w:rPr>
              <w:t>Zeit</w:t>
            </w:r>
          </w:p>
        </w:tc>
        <w:tc>
          <w:tcPr>
            <w:tcW w:w="6430" w:type="dxa"/>
          </w:tcPr>
          <w:p w:rsidR="00D0294B" w:rsidRPr="00C825C0" w:rsidRDefault="00D0294B" w:rsidP="00C825C0">
            <w:pPr>
              <w:pStyle w:val="berschrift5"/>
              <w:rPr>
                <w:rFonts w:eastAsia="Calibri"/>
                <w:sz w:val="24"/>
                <w:szCs w:val="24"/>
              </w:rPr>
            </w:pPr>
            <w:r w:rsidRPr="00C825C0">
              <w:rPr>
                <w:rFonts w:eastAsia="Calibri"/>
                <w:sz w:val="24"/>
                <w:szCs w:val="24"/>
              </w:rPr>
              <w:t>Details</w:t>
            </w:r>
          </w:p>
        </w:tc>
        <w:tc>
          <w:tcPr>
            <w:tcW w:w="992" w:type="dxa"/>
          </w:tcPr>
          <w:p w:rsidR="00D0294B" w:rsidRPr="00C825C0" w:rsidRDefault="00D0294B" w:rsidP="00C825C0">
            <w:pPr>
              <w:pStyle w:val="berschrift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Raum</w:t>
            </w:r>
          </w:p>
        </w:tc>
      </w:tr>
      <w:tr w:rsidR="00D0294B" w:rsidRPr="00AC07A1" w:rsidTr="00D0294B">
        <w:trPr>
          <w:trHeight w:val="910"/>
        </w:trPr>
        <w:tc>
          <w:tcPr>
            <w:tcW w:w="1645" w:type="dxa"/>
          </w:tcPr>
          <w:p w:rsidR="00D0294B" w:rsidRPr="00AC07A1" w:rsidRDefault="00D0294B" w:rsidP="007823A8">
            <w:pPr>
              <w:pStyle w:val="Text"/>
              <w:rPr>
                <w:rFonts w:asciiTheme="minorHAnsi" w:hAnsiTheme="minorHAnsi" w:cstheme="minorHAnsi"/>
              </w:rPr>
            </w:pPr>
            <w:r w:rsidRPr="00AC07A1">
              <w:rPr>
                <w:rFonts w:asciiTheme="minorHAnsi" w:hAnsiTheme="minorHAnsi" w:cstheme="minorHAnsi"/>
                <w:sz w:val="24"/>
                <w:szCs w:val="24"/>
              </w:rPr>
              <w:t>9:00-9:45</w:t>
            </w:r>
          </w:p>
        </w:tc>
        <w:tc>
          <w:tcPr>
            <w:tcW w:w="6430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eastAsia="Calibri" w:cstheme="minorHAnsi"/>
                <w:bCs/>
                <w:sz w:val="24"/>
                <w:szCs w:val="24"/>
              </w:rPr>
            </w:pPr>
            <w:r w:rsidRPr="00AC07A1">
              <w:rPr>
                <w:rFonts w:eastAsia="Calibri" w:cstheme="minorHAnsi"/>
                <w:bCs/>
                <w:sz w:val="24"/>
                <w:szCs w:val="24"/>
              </w:rPr>
              <w:t>Internationalisierung der Teilhabeforschung: Möglichkeiten und Chancen, Probleme und Herausforderungen</w:t>
            </w:r>
          </w:p>
          <w:p w:rsidR="00D0294B" w:rsidRPr="00AC07A1" w:rsidRDefault="00D0294B" w:rsidP="007823A8">
            <w:pPr>
              <w:spacing w:before="60" w:after="60"/>
              <w:jc w:val="left"/>
              <w:rPr>
                <w:rFonts w:cstheme="minorHAnsi"/>
              </w:rPr>
            </w:pPr>
            <w:r w:rsidRPr="00AC07A1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Prof. Dr. Anne </w:t>
            </w:r>
            <w:proofErr w:type="spellStart"/>
            <w:r w:rsidRPr="00AC07A1">
              <w:rPr>
                <w:rFonts w:eastAsia="Calibri" w:cstheme="minorHAnsi"/>
                <w:i/>
                <w:iCs/>
                <w:sz w:val="24"/>
                <w:szCs w:val="24"/>
              </w:rPr>
              <w:t>Waldschmidt</w:t>
            </w:r>
            <w:proofErr w:type="spellEnd"/>
          </w:p>
        </w:tc>
        <w:tc>
          <w:tcPr>
            <w:tcW w:w="992" w:type="dxa"/>
          </w:tcPr>
          <w:p w:rsidR="00D0294B" w:rsidRPr="00D0294B" w:rsidRDefault="00D0294B" w:rsidP="007823A8">
            <w:pPr>
              <w:spacing w:before="60" w:after="60"/>
              <w:jc w:val="lef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D0294B">
              <w:rPr>
                <w:rFonts w:eastAsia="Calibri" w:cstheme="minorHAnsi"/>
                <w:b/>
                <w:bCs/>
                <w:sz w:val="20"/>
                <w:szCs w:val="20"/>
              </w:rPr>
              <w:t>Hörsaal 3038</w:t>
            </w:r>
          </w:p>
        </w:tc>
      </w:tr>
      <w:tr w:rsidR="00D0294B" w:rsidRPr="00AC07A1" w:rsidTr="00D0294B">
        <w:trPr>
          <w:trHeight w:val="910"/>
        </w:trPr>
        <w:tc>
          <w:tcPr>
            <w:tcW w:w="1645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cstheme="minorHAnsi"/>
              </w:rPr>
            </w:pPr>
            <w:r w:rsidRPr="00AC07A1">
              <w:rPr>
                <w:rFonts w:eastAsia="Calibri" w:cstheme="minorHAnsi"/>
                <w:sz w:val="24"/>
                <w:szCs w:val="24"/>
              </w:rPr>
              <w:t>9:45-10:30</w:t>
            </w:r>
          </w:p>
        </w:tc>
        <w:tc>
          <w:tcPr>
            <w:tcW w:w="6430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eastAsia="Calibri" w:cstheme="minorHAnsi"/>
                <w:bCs/>
                <w:sz w:val="24"/>
                <w:szCs w:val="24"/>
              </w:rPr>
            </w:pPr>
            <w:r w:rsidRPr="00AC07A1">
              <w:rPr>
                <w:rFonts w:eastAsia="Calibri" w:cstheme="minorHAnsi"/>
                <w:bCs/>
                <w:sz w:val="24"/>
                <w:szCs w:val="24"/>
              </w:rPr>
              <w:t>Partizipativ forschen: Möglichkeiten und Grenzen der Beteiligung</w:t>
            </w:r>
          </w:p>
          <w:p w:rsidR="00D0294B" w:rsidRPr="00AC07A1" w:rsidRDefault="00D0294B" w:rsidP="007823A8">
            <w:pPr>
              <w:spacing w:before="60" w:after="60"/>
              <w:jc w:val="left"/>
              <w:rPr>
                <w:rFonts w:cstheme="minorHAnsi"/>
              </w:rPr>
            </w:pPr>
            <w:r w:rsidRPr="00AC07A1">
              <w:rPr>
                <w:rFonts w:eastAsia="Calibri" w:cstheme="minorHAnsi"/>
                <w:i/>
                <w:iCs/>
                <w:sz w:val="24"/>
                <w:szCs w:val="24"/>
              </w:rPr>
              <w:t>Prof. Dr. Hella von Unger</w:t>
            </w:r>
          </w:p>
        </w:tc>
        <w:tc>
          <w:tcPr>
            <w:tcW w:w="992" w:type="dxa"/>
          </w:tcPr>
          <w:p w:rsidR="00D0294B" w:rsidRPr="00D0294B" w:rsidRDefault="00D0294B" w:rsidP="007823A8">
            <w:pPr>
              <w:spacing w:before="60" w:after="60"/>
              <w:jc w:val="lef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D0294B">
              <w:rPr>
                <w:rFonts w:eastAsia="Calibri" w:cstheme="minorHAnsi"/>
                <w:b/>
                <w:bCs/>
                <w:sz w:val="20"/>
                <w:szCs w:val="20"/>
              </w:rPr>
              <w:t>Hörsaal 3038</w:t>
            </w:r>
          </w:p>
        </w:tc>
      </w:tr>
      <w:tr w:rsidR="00D0294B" w:rsidRPr="00AC07A1" w:rsidTr="00D0294B">
        <w:trPr>
          <w:trHeight w:val="290"/>
        </w:trPr>
        <w:tc>
          <w:tcPr>
            <w:tcW w:w="1645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cstheme="minorHAnsi"/>
              </w:rPr>
            </w:pPr>
            <w:r w:rsidRPr="00AC07A1">
              <w:rPr>
                <w:rFonts w:eastAsia="Calibri" w:cstheme="minorHAnsi"/>
                <w:sz w:val="24"/>
                <w:szCs w:val="24"/>
              </w:rPr>
              <w:t>10:30-11:00</w:t>
            </w:r>
          </w:p>
        </w:tc>
        <w:tc>
          <w:tcPr>
            <w:tcW w:w="6430" w:type="dxa"/>
          </w:tcPr>
          <w:p w:rsidR="00D0294B" w:rsidRPr="00C825C0" w:rsidRDefault="00D0294B" w:rsidP="00C825C0">
            <w:pPr>
              <w:pStyle w:val="berschrift5"/>
              <w:rPr>
                <w:sz w:val="24"/>
                <w:szCs w:val="24"/>
              </w:rPr>
            </w:pPr>
            <w:r w:rsidRPr="00C825C0">
              <w:rPr>
                <w:rFonts w:eastAsia="Calibri"/>
                <w:sz w:val="24"/>
                <w:szCs w:val="24"/>
              </w:rPr>
              <w:t>Pause</w:t>
            </w:r>
          </w:p>
        </w:tc>
        <w:tc>
          <w:tcPr>
            <w:tcW w:w="992" w:type="dxa"/>
          </w:tcPr>
          <w:p w:rsidR="00D0294B" w:rsidRPr="00C825C0" w:rsidRDefault="00D0294B" w:rsidP="00C825C0">
            <w:pPr>
              <w:pStyle w:val="berschrift5"/>
              <w:rPr>
                <w:rFonts w:eastAsia="Calibri"/>
                <w:sz w:val="24"/>
                <w:szCs w:val="24"/>
              </w:rPr>
            </w:pPr>
          </w:p>
        </w:tc>
      </w:tr>
      <w:tr w:rsidR="00D0294B" w:rsidRPr="00AC07A1" w:rsidTr="00D0294B">
        <w:trPr>
          <w:trHeight w:val="290"/>
        </w:trPr>
        <w:tc>
          <w:tcPr>
            <w:tcW w:w="1645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cstheme="minorHAnsi"/>
              </w:rPr>
            </w:pPr>
            <w:r w:rsidRPr="00AC07A1">
              <w:rPr>
                <w:rFonts w:eastAsia="Calibri" w:cstheme="minorHAnsi"/>
                <w:sz w:val="24"/>
                <w:szCs w:val="24"/>
              </w:rPr>
              <w:t>11:00-12:00</w:t>
            </w:r>
          </w:p>
        </w:tc>
        <w:tc>
          <w:tcPr>
            <w:tcW w:w="6430" w:type="dxa"/>
          </w:tcPr>
          <w:p w:rsidR="00D0294B" w:rsidRPr="00C825C0" w:rsidRDefault="00D0294B" w:rsidP="00C825C0">
            <w:pPr>
              <w:pStyle w:val="berschrift5"/>
              <w:rPr>
                <w:sz w:val="24"/>
                <w:szCs w:val="24"/>
              </w:rPr>
            </w:pPr>
            <w:r w:rsidRPr="00C825C0">
              <w:rPr>
                <w:rFonts w:eastAsia="Calibri"/>
                <w:sz w:val="24"/>
                <w:szCs w:val="24"/>
              </w:rPr>
              <w:t xml:space="preserve">Besuch der </w:t>
            </w:r>
            <w:proofErr w:type="spellStart"/>
            <w:r w:rsidRPr="00C825C0">
              <w:rPr>
                <w:rFonts w:eastAsia="Calibri"/>
                <w:sz w:val="24"/>
                <w:szCs w:val="24"/>
              </w:rPr>
              <w:t>Posterausstellung</w:t>
            </w:r>
            <w:proofErr w:type="spellEnd"/>
          </w:p>
        </w:tc>
        <w:tc>
          <w:tcPr>
            <w:tcW w:w="992" w:type="dxa"/>
          </w:tcPr>
          <w:p w:rsidR="00D0294B" w:rsidRPr="00C825C0" w:rsidRDefault="00D0294B" w:rsidP="00C825C0">
            <w:pPr>
              <w:pStyle w:val="berschrift5"/>
              <w:rPr>
                <w:rFonts w:eastAsia="Calibri"/>
                <w:sz w:val="24"/>
                <w:szCs w:val="24"/>
              </w:rPr>
            </w:pPr>
          </w:p>
        </w:tc>
      </w:tr>
      <w:tr w:rsidR="00D0294B" w:rsidRPr="00AC07A1" w:rsidTr="00D0294B">
        <w:trPr>
          <w:trHeight w:val="290"/>
        </w:trPr>
        <w:tc>
          <w:tcPr>
            <w:tcW w:w="1645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cstheme="minorHAnsi"/>
              </w:rPr>
            </w:pPr>
            <w:r w:rsidRPr="00AC07A1">
              <w:rPr>
                <w:rFonts w:eastAsia="Calibri" w:cstheme="minorHAnsi"/>
                <w:sz w:val="24"/>
                <w:szCs w:val="24"/>
              </w:rPr>
              <w:t>12:00-13:00</w:t>
            </w:r>
          </w:p>
        </w:tc>
        <w:tc>
          <w:tcPr>
            <w:tcW w:w="6430" w:type="dxa"/>
          </w:tcPr>
          <w:p w:rsidR="00D0294B" w:rsidRPr="00C825C0" w:rsidRDefault="00D0294B" w:rsidP="00C825C0">
            <w:pPr>
              <w:pStyle w:val="berschrift5"/>
              <w:rPr>
                <w:sz w:val="24"/>
                <w:szCs w:val="24"/>
              </w:rPr>
            </w:pPr>
            <w:r w:rsidRPr="00C825C0">
              <w:rPr>
                <w:rFonts w:eastAsia="Calibri"/>
                <w:sz w:val="24"/>
                <w:szCs w:val="24"/>
              </w:rPr>
              <w:t>Mittagspause</w:t>
            </w:r>
          </w:p>
        </w:tc>
        <w:tc>
          <w:tcPr>
            <w:tcW w:w="992" w:type="dxa"/>
          </w:tcPr>
          <w:p w:rsidR="00D0294B" w:rsidRPr="00C825C0" w:rsidRDefault="00D0294B" w:rsidP="00C825C0">
            <w:pPr>
              <w:pStyle w:val="berschrift5"/>
              <w:rPr>
                <w:rFonts w:eastAsia="Calibri"/>
                <w:sz w:val="24"/>
                <w:szCs w:val="24"/>
              </w:rPr>
            </w:pPr>
          </w:p>
        </w:tc>
      </w:tr>
      <w:tr w:rsidR="00D0294B" w:rsidRPr="00AC07A1" w:rsidTr="00D0294B">
        <w:trPr>
          <w:trHeight w:val="290"/>
        </w:trPr>
        <w:tc>
          <w:tcPr>
            <w:tcW w:w="1645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cstheme="minorHAnsi"/>
              </w:rPr>
            </w:pPr>
            <w:r w:rsidRPr="00AC07A1">
              <w:rPr>
                <w:rFonts w:eastAsia="Calibri" w:cstheme="minorHAnsi"/>
                <w:sz w:val="24"/>
                <w:szCs w:val="24"/>
              </w:rPr>
              <w:t>13:00-15:00</w:t>
            </w:r>
          </w:p>
        </w:tc>
        <w:tc>
          <w:tcPr>
            <w:tcW w:w="6430" w:type="dxa"/>
          </w:tcPr>
          <w:p w:rsidR="00D0294B" w:rsidRPr="00C825C0" w:rsidRDefault="00D0294B" w:rsidP="00C825C0">
            <w:pPr>
              <w:pStyle w:val="berschrift5"/>
              <w:rPr>
                <w:sz w:val="24"/>
                <w:szCs w:val="24"/>
              </w:rPr>
            </w:pPr>
            <w:r w:rsidRPr="00C825C0">
              <w:rPr>
                <w:rFonts w:eastAsia="Calibri"/>
                <w:sz w:val="24"/>
                <w:szCs w:val="24"/>
              </w:rPr>
              <w:t>Vortrags- und Diskussionsforen</w:t>
            </w:r>
          </w:p>
        </w:tc>
        <w:tc>
          <w:tcPr>
            <w:tcW w:w="992" w:type="dxa"/>
          </w:tcPr>
          <w:p w:rsidR="00D0294B" w:rsidRPr="00C825C0" w:rsidRDefault="00D0294B" w:rsidP="00C825C0">
            <w:pPr>
              <w:pStyle w:val="berschrift5"/>
              <w:rPr>
                <w:rFonts w:eastAsia="Calibri"/>
                <w:sz w:val="24"/>
                <w:szCs w:val="24"/>
              </w:rPr>
            </w:pPr>
          </w:p>
        </w:tc>
      </w:tr>
      <w:tr w:rsidR="00D0294B" w:rsidRPr="00AC07A1" w:rsidTr="00D0294B">
        <w:trPr>
          <w:trHeight w:val="3890"/>
        </w:trPr>
        <w:tc>
          <w:tcPr>
            <w:tcW w:w="1645" w:type="dxa"/>
          </w:tcPr>
          <w:p w:rsidR="00D0294B" w:rsidRPr="00AC07A1" w:rsidRDefault="00D0294B" w:rsidP="007823A8">
            <w:pPr>
              <w:jc w:val="left"/>
              <w:rPr>
                <w:rFonts w:cstheme="minorHAnsi"/>
              </w:rPr>
            </w:pPr>
          </w:p>
        </w:tc>
        <w:tc>
          <w:tcPr>
            <w:tcW w:w="6430" w:type="dxa"/>
          </w:tcPr>
          <w:p w:rsidR="00D0294B" w:rsidRPr="00C825C0" w:rsidRDefault="00D0294B" w:rsidP="00C825C0">
            <w:pPr>
              <w:pStyle w:val="berschrift5"/>
              <w:rPr>
                <w:sz w:val="24"/>
                <w:szCs w:val="24"/>
              </w:rPr>
            </w:pPr>
            <w:r w:rsidRPr="00C825C0">
              <w:rPr>
                <w:rFonts w:eastAsia="Calibri"/>
                <w:sz w:val="24"/>
                <w:szCs w:val="24"/>
              </w:rPr>
              <w:t>Forum 7: Teilhabe im höheren Lebensalter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20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r w:rsidRPr="00C825C0">
              <w:rPr>
                <w:rFonts w:eastAsia="Calibri" w:cstheme="minorHAnsi"/>
                <w:i/>
                <w:sz w:val="24"/>
                <w:szCs w:val="24"/>
              </w:rPr>
              <w:t xml:space="preserve">Dr. Tiefensee, Anita; </w:t>
            </w:r>
            <w:proofErr w:type="spellStart"/>
            <w:r w:rsidRPr="00C825C0">
              <w:rPr>
                <w:rFonts w:eastAsia="Calibri" w:cstheme="minorHAnsi"/>
                <w:i/>
                <w:sz w:val="24"/>
                <w:szCs w:val="24"/>
              </w:rPr>
              <w:t>Linckh</w:t>
            </w:r>
            <w:proofErr w:type="spellEnd"/>
            <w:r w:rsidRPr="00C825C0">
              <w:rPr>
                <w:rFonts w:eastAsia="Calibri" w:cstheme="minorHAnsi"/>
                <w:i/>
                <w:sz w:val="24"/>
                <w:szCs w:val="24"/>
              </w:rPr>
              <w:t>, Carolin: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Materielle Teilhabesituation von älteren Menschen mit Beeinträchtigung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20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C825C0">
              <w:rPr>
                <w:rFonts w:eastAsia="Calibri" w:cstheme="minorHAnsi"/>
                <w:i/>
                <w:sz w:val="24"/>
                <w:szCs w:val="24"/>
              </w:rPr>
              <w:t>Schattschneider</w:t>
            </w:r>
            <w:proofErr w:type="spellEnd"/>
            <w:r w:rsidRPr="00C825C0">
              <w:rPr>
                <w:rFonts w:eastAsia="Calibri" w:cstheme="minorHAnsi"/>
                <w:i/>
                <w:sz w:val="24"/>
                <w:szCs w:val="24"/>
              </w:rPr>
              <w:t xml:space="preserve">, Ralf; Busch Susanne: </w:t>
            </w:r>
            <w:r w:rsidRPr="00AC07A1">
              <w:rPr>
                <w:rFonts w:eastAsia="Calibri" w:cstheme="minorHAnsi"/>
                <w:sz w:val="24"/>
                <w:szCs w:val="24"/>
              </w:rPr>
              <w:t>Alltagsdienstleistungen als Schlüssel zur sozialen Teilhabe von Menschen mit Demenz</w:t>
            </w:r>
          </w:p>
          <w:p w:rsidR="00D0294B" w:rsidRPr="00920FE0" w:rsidRDefault="00D0294B" w:rsidP="009B0DD6">
            <w:pPr>
              <w:pStyle w:val="Tex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20FE0">
              <w:rPr>
                <w:rFonts w:asciiTheme="minorHAnsi" w:hAnsiTheme="minorHAnsi" w:cstheme="minorHAnsi"/>
                <w:i/>
                <w:color w:val="auto"/>
                <w:sz w:val="24"/>
                <w:szCs w:val="24"/>
              </w:rPr>
              <w:t>Prof. Dr. Rohleder, Christiane:</w:t>
            </w:r>
            <w:r w:rsidRPr="00920FE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Subjektive Beurteilung sozialer Teilhabechancen im Alter durch </w:t>
            </w:r>
            <w:proofErr w:type="spellStart"/>
            <w:r w:rsidRPr="00920FE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Nutzer_innen</w:t>
            </w:r>
            <w:proofErr w:type="spellEnd"/>
            <w:r w:rsidRPr="00920FE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20FE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vonTagesstätten</w:t>
            </w:r>
            <w:proofErr w:type="spellEnd"/>
            <w:r w:rsidRPr="00920FE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für Menschen mit schweren psychischen Erkrankungen.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20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20FE0">
              <w:rPr>
                <w:rFonts w:eastAsia="Calibri" w:cstheme="minorHAnsi"/>
                <w:i/>
                <w:sz w:val="24"/>
                <w:szCs w:val="24"/>
              </w:rPr>
              <w:t>Werschnitzke</w:t>
            </w:r>
            <w:proofErr w:type="spellEnd"/>
            <w:r w:rsidRPr="00920FE0">
              <w:rPr>
                <w:rFonts w:eastAsia="Calibri" w:cstheme="minorHAnsi"/>
                <w:i/>
                <w:sz w:val="24"/>
                <w:szCs w:val="24"/>
              </w:rPr>
              <w:t>, Kristin:</w:t>
            </w:r>
            <w:r w:rsidRPr="00920FE0">
              <w:rPr>
                <w:rFonts w:eastAsia="Calibri" w:cstheme="minorHAnsi"/>
                <w:sz w:val="24"/>
                <w:szCs w:val="24"/>
              </w:rPr>
              <w:t xml:space="preserve"> Menschen mit geistiger und schwerer Behinderung am Lebensende</w:t>
            </w:r>
          </w:p>
        </w:tc>
        <w:tc>
          <w:tcPr>
            <w:tcW w:w="992" w:type="dxa"/>
          </w:tcPr>
          <w:p w:rsidR="00D0294B" w:rsidRPr="00FD428F" w:rsidRDefault="00FD428F" w:rsidP="00C825C0">
            <w:pPr>
              <w:pStyle w:val="berschrift5"/>
              <w:rPr>
                <w:rFonts w:eastAsia="Calibri"/>
                <w:sz w:val="20"/>
                <w:szCs w:val="20"/>
              </w:rPr>
            </w:pPr>
            <w:r w:rsidRPr="00FD428F">
              <w:rPr>
                <w:rFonts w:eastAsia="Calibri"/>
                <w:sz w:val="20"/>
                <w:szCs w:val="20"/>
              </w:rPr>
              <w:t>SR 2095B</w:t>
            </w:r>
          </w:p>
        </w:tc>
      </w:tr>
      <w:tr w:rsidR="00D0294B" w:rsidRPr="00AC07A1" w:rsidTr="00D0294B">
        <w:trPr>
          <w:trHeight w:val="4450"/>
        </w:trPr>
        <w:tc>
          <w:tcPr>
            <w:tcW w:w="1645" w:type="dxa"/>
          </w:tcPr>
          <w:p w:rsidR="00D0294B" w:rsidRPr="00AC07A1" w:rsidRDefault="00D0294B" w:rsidP="007823A8">
            <w:pPr>
              <w:jc w:val="left"/>
              <w:rPr>
                <w:rFonts w:cstheme="minorHAnsi"/>
              </w:rPr>
            </w:pPr>
          </w:p>
        </w:tc>
        <w:tc>
          <w:tcPr>
            <w:tcW w:w="6430" w:type="dxa"/>
          </w:tcPr>
          <w:p w:rsidR="00D0294B" w:rsidRPr="00C825C0" w:rsidRDefault="00D0294B" w:rsidP="00C825C0">
            <w:pPr>
              <w:pStyle w:val="berschrift5"/>
              <w:rPr>
                <w:sz w:val="24"/>
                <w:szCs w:val="24"/>
              </w:rPr>
            </w:pPr>
            <w:r w:rsidRPr="00C825C0">
              <w:rPr>
                <w:rFonts w:eastAsia="Calibri"/>
                <w:sz w:val="24"/>
                <w:szCs w:val="24"/>
              </w:rPr>
              <w:t>Forum 8: Wohnen und alltägliche Lebensführung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21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r w:rsidRPr="00C825C0">
              <w:rPr>
                <w:rFonts w:eastAsia="Calibri" w:cstheme="minorHAnsi"/>
                <w:i/>
                <w:sz w:val="24"/>
                <w:szCs w:val="24"/>
              </w:rPr>
              <w:t xml:space="preserve">Prof. Dr. </w:t>
            </w:r>
            <w:proofErr w:type="spellStart"/>
            <w:r w:rsidRPr="00C825C0">
              <w:rPr>
                <w:rFonts w:eastAsia="Calibri" w:cstheme="minorHAnsi"/>
                <w:i/>
                <w:sz w:val="24"/>
                <w:szCs w:val="24"/>
              </w:rPr>
              <w:t>Thimm</w:t>
            </w:r>
            <w:proofErr w:type="spellEnd"/>
            <w:r w:rsidRPr="00C825C0">
              <w:rPr>
                <w:rFonts w:eastAsia="Calibri" w:cstheme="minorHAnsi"/>
                <w:i/>
                <w:sz w:val="24"/>
                <w:szCs w:val="24"/>
              </w:rPr>
              <w:t xml:space="preserve"> Antonia: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In welchen Wohnsettings leben Erwachsene mit geistiger Behinderung? Eine altersdifferenzierte Auswertung für Westfalen-Lippe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21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r w:rsidRPr="00C825C0">
              <w:rPr>
                <w:rFonts w:eastAsia="Calibri" w:cstheme="minorHAnsi"/>
                <w:i/>
                <w:sz w:val="24"/>
                <w:szCs w:val="24"/>
              </w:rPr>
              <w:t>Prof. Dr. Dieckmann, Friedrich: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Umzüge älterer Menschen mit sog. geistiger Behinderung: Häufigkeit, Umzugsziele, Entscheidungsfindung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21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r w:rsidRPr="00C825C0">
              <w:rPr>
                <w:rFonts w:eastAsia="Calibri" w:cstheme="minorHAnsi"/>
                <w:i/>
                <w:sz w:val="24"/>
                <w:szCs w:val="24"/>
              </w:rPr>
              <w:t>Stadel, Wolfgang: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„wenn man dann nicht mehr so kann, dass man vielleicht da landet, wo man gar nicht hin will“ - Ältere Menschen die als „geistig behindert“ kategorisiert sind und ihr Blick auf subtile Machtprozesse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21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r w:rsidRPr="00C825C0">
              <w:rPr>
                <w:rFonts w:eastAsia="Calibri" w:cstheme="minorHAnsi"/>
                <w:i/>
                <w:sz w:val="24"/>
                <w:szCs w:val="24"/>
              </w:rPr>
              <w:t>Dr. Kahle, Ute: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Herausforderungen und Perspektiven der Transformationsprozesse von Organisationen der Behindertenhilfe aus institutioneller Sicht: Die Managementperspektive</w:t>
            </w:r>
          </w:p>
        </w:tc>
        <w:tc>
          <w:tcPr>
            <w:tcW w:w="992" w:type="dxa"/>
          </w:tcPr>
          <w:p w:rsidR="00D0294B" w:rsidRPr="00FD428F" w:rsidRDefault="00FD428F" w:rsidP="00C825C0">
            <w:pPr>
              <w:pStyle w:val="berschrift5"/>
              <w:rPr>
                <w:rFonts w:eastAsia="Calibri"/>
                <w:sz w:val="20"/>
                <w:szCs w:val="20"/>
              </w:rPr>
            </w:pPr>
            <w:r w:rsidRPr="00FD428F">
              <w:rPr>
                <w:rFonts w:eastAsia="Calibri"/>
                <w:sz w:val="20"/>
                <w:szCs w:val="20"/>
              </w:rPr>
              <w:t>Hörsaal 2091</w:t>
            </w:r>
          </w:p>
        </w:tc>
      </w:tr>
      <w:tr w:rsidR="00D0294B" w:rsidRPr="00AC07A1" w:rsidTr="00D0294B">
        <w:trPr>
          <w:trHeight w:val="4450"/>
        </w:trPr>
        <w:tc>
          <w:tcPr>
            <w:tcW w:w="1645" w:type="dxa"/>
          </w:tcPr>
          <w:p w:rsidR="00D0294B" w:rsidRPr="00AC07A1" w:rsidRDefault="00D0294B" w:rsidP="007823A8">
            <w:pPr>
              <w:jc w:val="left"/>
              <w:rPr>
                <w:rFonts w:cstheme="minorHAnsi"/>
              </w:rPr>
            </w:pPr>
          </w:p>
        </w:tc>
        <w:tc>
          <w:tcPr>
            <w:tcW w:w="6430" w:type="dxa"/>
          </w:tcPr>
          <w:p w:rsidR="00D0294B" w:rsidRPr="00C825C0" w:rsidRDefault="00D0294B" w:rsidP="00C825C0">
            <w:pPr>
              <w:pStyle w:val="berschrift5"/>
              <w:rPr>
                <w:sz w:val="24"/>
                <w:szCs w:val="24"/>
              </w:rPr>
            </w:pPr>
            <w:r w:rsidRPr="00C825C0">
              <w:rPr>
                <w:rFonts w:eastAsia="Calibri"/>
                <w:sz w:val="24"/>
                <w:szCs w:val="24"/>
              </w:rPr>
              <w:t>Forum 9: Teilhabe am Arbeitsleben II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22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r w:rsidRPr="00C825C0">
              <w:rPr>
                <w:rFonts w:eastAsia="Calibri" w:cstheme="minorHAnsi"/>
                <w:i/>
                <w:sz w:val="24"/>
                <w:szCs w:val="24"/>
              </w:rPr>
              <w:t>Munde, Vera; Dr. Bell, Benjamin: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Teilhabe von Menschen mit hohem Unterstützungsbedarf - Nutzer-Monitoring in den Berliner Förderbereichen und Angeboten zur Beschäftigung, Förderung und Betreuung am Tag (ABFBT)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22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r w:rsidRPr="00C825C0">
              <w:rPr>
                <w:rFonts w:eastAsia="Calibri" w:cstheme="minorHAnsi"/>
                <w:i/>
                <w:sz w:val="24"/>
                <w:szCs w:val="24"/>
              </w:rPr>
              <w:t xml:space="preserve">Dr. </w:t>
            </w:r>
            <w:proofErr w:type="spellStart"/>
            <w:r w:rsidRPr="00C825C0">
              <w:rPr>
                <w:rFonts w:eastAsia="Calibri" w:cstheme="minorHAnsi"/>
                <w:i/>
                <w:sz w:val="24"/>
                <w:szCs w:val="24"/>
              </w:rPr>
              <w:t>Eierdanz</w:t>
            </w:r>
            <w:proofErr w:type="spellEnd"/>
            <w:r w:rsidRPr="00C825C0">
              <w:rPr>
                <w:rFonts w:eastAsia="Calibri" w:cstheme="minorHAnsi"/>
                <w:i/>
                <w:sz w:val="24"/>
                <w:szCs w:val="24"/>
              </w:rPr>
              <w:t xml:space="preserve">, Franz: </w:t>
            </w:r>
            <w:r w:rsidRPr="00AC07A1">
              <w:rPr>
                <w:rFonts w:eastAsia="Calibri" w:cstheme="minorHAnsi"/>
                <w:sz w:val="24"/>
                <w:szCs w:val="24"/>
              </w:rPr>
              <w:t>Teilhabe bewerten in Werkstätten für Menschen mit Behinderung – Entwicklung und Ergebnisse eines Benchmarks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22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C825C0">
              <w:rPr>
                <w:rFonts w:eastAsia="Calibri" w:cstheme="minorHAnsi"/>
                <w:i/>
                <w:sz w:val="24"/>
                <w:szCs w:val="24"/>
              </w:rPr>
              <w:t>Teismann</w:t>
            </w:r>
            <w:proofErr w:type="spellEnd"/>
            <w:r w:rsidRPr="00C825C0">
              <w:rPr>
                <w:rFonts w:eastAsia="Calibri" w:cstheme="minorHAnsi"/>
                <w:i/>
                <w:sz w:val="24"/>
                <w:szCs w:val="24"/>
              </w:rPr>
              <w:t>, Malte: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Übergangsprozesse in Werkstätten für Menschen mit Behinderungen - zwischen Compliance und </w:t>
            </w:r>
            <w:proofErr w:type="spellStart"/>
            <w:r w:rsidRPr="00AC07A1">
              <w:rPr>
                <w:rFonts w:eastAsia="Calibri" w:cstheme="minorHAnsi"/>
                <w:sz w:val="24"/>
                <w:szCs w:val="24"/>
              </w:rPr>
              <w:t>Empowerment</w:t>
            </w:r>
            <w:proofErr w:type="spellEnd"/>
          </w:p>
          <w:p w:rsidR="00D0294B" w:rsidRPr="00AC07A1" w:rsidRDefault="00D0294B" w:rsidP="009B0DD6">
            <w:pPr>
              <w:pStyle w:val="Listenabsatz"/>
              <w:numPr>
                <w:ilvl w:val="0"/>
                <w:numId w:val="22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r w:rsidRPr="00C825C0">
              <w:rPr>
                <w:rFonts w:eastAsia="Calibri" w:cstheme="minorHAnsi"/>
                <w:i/>
                <w:sz w:val="24"/>
                <w:szCs w:val="24"/>
              </w:rPr>
              <w:t>Dr. Klaus, Sebastian: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Wege psychisch beeinträchtigter Menschen in die EM-Rente – Verläufe, Hintergründe, Präventionspotentiale und Rückkehrperspektiven in Arbeit</w:t>
            </w:r>
          </w:p>
        </w:tc>
        <w:tc>
          <w:tcPr>
            <w:tcW w:w="992" w:type="dxa"/>
          </w:tcPr>
          <w:p w:rsidR="00D0294B" w:rsidRPr="00FD428F" w:rsidRDefault="00FD428F" w:rsidP="00C825C0">
            <w:pPr>
              <w:pStyle w:val="berschrift5"/>
              <w:rPr>
                <w:rFonts w:eastAsia="Calibri"/>
                <w:sz w:val="20"/>
                <w:szCs w:val="20"/>
              </w:rPr>
            </w:pPr>
            <w:r w:rsidRPr="00FD428F">
              <w:rPr>
                <w:rFonts w:eastAsia="Calibri"/>
                <w:sz w:val="20"/>
                <w:szCs w:val="20"/>
              </w:rPr>
              <w:t>Hörsaal 2097</w:t>
            </w:r>
          </w:p>
        </w:tc>
      </w:tr>
      <w:tr w:rsidR="00D0294B" w:rsidRPr="00AC07A1" w:rsidTr="00D0294B">
        <w:trPr>
          <w:trHeight w:val="4450"/>
        </w:trPr>
        <w:tc>
          <w:tcPr>
            <w:tcW w:w="1645" w:type="dxa"/>
          </w:tcPr>
          <w:p w:rsidR="00D0294B" w:rsidRPr="00AC07A1" w:rsidRDefault="00D0294B" w:rsidP="007823A8">
            <w:pPr>
              <w:jc w:val="left"/>
              <w:rPr>
                <w:rFonts w:cstheme="minorHAnsi"/>
              </w:rPr>
            </w:pPr>
          </w:p>
        </w:tc>
        <w:tc>
          <w:tcPr>
            <w:tcW w:w="6430" w:type="dxa"/>
          </w:tcPr>
          <w:p w:rsidR="00D0294B" w:rsidRPr="00C825C0" w:rsidRDefault="00D0294B" w:rsidP="00C825C0">
            <w:pPr>
              <w:pStyle w:val="berschrift5"/>
              <w:rPr>
                <w:sz w:val="24"/>
                <w:szCs w:val="24"/>
              </w:rPr>
            </w:pPr>
            <w:r w:rsidRPr="00C825C0">
              <w:rPr>
                <w:rFonts w:eastAsia="Calibri"/>
                <w:sz w:val="24"/>
                <w:szCs w:val="24"/>
              </w:rPr>
              <w:t>Forum 10: Mobilität, Bewegung, Sport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23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C825C0">
              <w:rPr>
                <w:rFonts w:eastAsia="Calibri" w:cstheme="minorHAnsi"/>
                <w:i/>
                <w:sz w:val="24"/>
                <w:szCs w:val="24"/>
              </w:rPr>
              <w:t>Bungter</w:t>
            </w:r>
            <w:proofErr w:type="spellEnd"/>
            <w:r w:rsidRPr="00C825C0">
              <w:rPr>
                <w:rFonts w:eastAsia="Calibri" w:cstheme="minorHAnsi"/>
                <w:i/>
                <w:sz w:val="24"/>
                <w:szCs w:val="24"/>
              </w:rPr>
              <w:t>, Tanja: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Mobilität 2020! mehr Training – mehr Mobilität – mehr Teilhabe!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23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C825C0">
              <w:rPr>
                <w:rFonts w:eastAsia="Calibri" w:cstheme="minorHAnsi"/>
                <w:i/>
                <w:sz w:val="24"/>
                <w:szCs w:val="24"/>
              </w:rPr>
              <w:t>Remark</w:t>
            </w:r>
            <w:proofErr w:type="spellEnd"/>
            <w:r w:rsidRPr="00C825C0">
              <w:rPr>
                <w:rFonts w:eastAsia="Calibri" w:cstheme="minorHAnsi"/>
                <w:i/>
                <w:sz w:val="24"/>
                <w:szCs w:val="24"/>
              </w:rPr>
              <w:t>, Cornelia: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Niederschwellige Bewegungsangebote mit Menschen mit kognitiver Beeinträchtigung in Wohneinrichtungen der Eingliederungshilfe – Umsetzung und Strukturen (</w:t>
            </w:r>
            <w:proofErr w:type="spellStart"/>
            <w:r w:rsidRPr="00AC07A1">
              <w:rPr>
                <w:rFonts w:eastAsia="Calibri" w:cstheme="minorHAnsi"/>
                <w:sz w:val="24"/>
                <w:szCs w:val="24"/>
              </w:rPr>
              <w:t>MoBA</w:t>
            </w:r>
            <w:proofErr w:type="spellEnd"/>
            <w:r w:rsidRPr="00AC07A1">
              <w:rPr>
                <w:rFonts w:eastAsia="Calibri" w:cstheme="minorHAnsi"/>
                <w:sz w:val="24"/>
                <w:szCs w:val="24"/>
              </w:rPr>
              <w:t>)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23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C825C0">
              <w:rPr>
                <w:rFonts w:eastAsia="Calibri" w:cstheme="minorHAnsi"/>
                <w:i/>
                <w:sz w:val="24"/>
                <w:szCs w:val="24"/>
              </w:rPr>
              <w:t>Vreuls</w:t>
            </w:r>
            <w:proofErr w:type="spellEnd"/>
            <w:r w:rsidRPr="00C825C0">
              <w:rPr>
                <w:rFonts w:eastAsia="Calibri" w:cstheme="minorHAnsi"/>
                <w:i/>
                <w:sz w:val="24"/>
                <w:szCs w:val="24"/>
              </w:rPr>
              <w:t>, Ruud: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Die Effekte von Sportklettern zur Unterstützung der Beschäftigungsfähigkeit von kognitiv beeinträchtigten Mitarbeiter*innen der </w:t>
            </w:r>
            <w:proofErr w:type="spellStart"/>
            <w:r w:rsidRPr="00AC07A1">
              <w:rPr>
                <w:rFonts w:eastAsia="Calibri" w:cstheme="minorHAnsi"/>
                <w:sz w:val="24"/>
                <w:szCs w:val="24"/>
              </w:rPr>
              <w:t>WfbM</w:t>
            </w:r>
            <w:proofErr w:type="spellEnd"/>
          </w:p>
          <w:p w:rsidR="00D0294B" w:rsidRPr="00AC07A1" w:rsidRDefault="00D0294B" w:rsidP="009B0DD6">
            <w:pPr>
              <w:pStyle w:val="Listenabsatz"/>
              <w:numPr>
                <w:ilvl w:val="0"/>
                <w:numId w:val="23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r w:rsidRPr="00C825C0">
              <w:rPr>
                <w:rFonts w:eastAsia="Calibri" w:cstheme="minorHAnsi"/>
                <w:i/>
                <w:sz w:val="24"/>
                <w:szCs w:val="24"/>
              </w:rPr>
              <w:t xml:space="preserve">Dr. Reuter, Christiane; </w:t>
            </w:r>
            <w:proofErr w:type="spellStart"/>
            <w:r w:rsidRPr="00C825C0">
              <w:rPr>
                <w:rFonts w:eastAsia="Calibri" w:cstheme="minorHAnsi"/>
                <w:i/>
                <w:sz w:val="24"/>
                <w:szCs w:val="24"/>
              </w:rPr>
              <w:t>Zimlich</w:t>
            </w:r>
            <w:proofErr w:type="spellEnd"/>
            <w:r w:rsidRPr="00C825C0">
              <w:rPr>
                <w:rFonts w:eastAsia="Calibri" w:cstheme="minorHAnsi"/>
                <w:i/>
                <w:sz w:val="24"/>
                <w:szCs w:val="24"/>
              </w:rPr>
              <w:t xml:space="preserve">, Matthias; </w:t>
            </w:r>
            <w:proofErr w:type="spellStart"/>
            <w:r w:rsidRPr="00C825C0">
              <w:rPr>
                <w:rFonts w:eastAsia="Calibri" w:cstheme="minorHAnsi"/>
                <w:i/>
                <w:sz w:val="24"/>
                <w:szCs w:val="24"/>
              </w:rPr>
              <w:t>Flock</w:t>
            </w:r>
            <w:proofErr w:type="spellEnd"/>
            <w:r w:rsidRPr="00C825C0">
              <w:rPr>
                <w:rFonts w:eastAsia="Calibri" w:cstheme="minorHAnsi"/>
                <w:i/>
                <w:sz w:val="24"/>
                <w:szCs w:val="24"/>
              </w:rPr>
              <w:t>, Nele: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‚Dabei sein ist alles</w:t>
            </w:r>
            <w:proofErr w:type="gramStart"/>
            <w:r w:rsidRPr="00AC07A1">
              <w:rPr>
                <w:rFonts w:eastAsia="Calibri" w:cstheme="minorHAnsi"/>
                <w:sz w:val="24"/>
                <w:szCs w:val="24"/>
              </w:rPr>
              <w:t>?‘</w:t>
            </w:r>
            <w:proofErr w:type="gramEnd"/>
            <w:r w:rsidRPr="00AC07A1">
              <w:rPr>
                <w:rFonts w:eastAsia="Calibri" w:cstheme="minorHAnsi"/>
                <w:sz w:val="24"/>
                <w:szCs w:val="24"/>
              </w:rPr>
              <w:t xml:space="preserve"> - Subjektives Erleben inklusiven Sportunterrichts aus Sicht von Schülerinnen und Schülern mit dem Förderschwerpunkt ‚Geistige Entwicklung‘ (</w:t>
            </w:r>
            <w:proofErr w:type="spellStart"/>
            <w:r w:rsidRPr="00AC07A1">
              <w:rPr>
                <w:rFonts w:eastAsia="Calibri" w:cstheme="minorHAnsi"/>
                <w:sz w:val="24"/>
                <w:szCs w:val="24"/>
              </w:rPr>
              <w:t>FsgE</w:t>
            </w:r>
            <w:proofErr w:type="spellEnd"/>
            <w:r w:rsidRPr="00AC07A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D0294B" w:rsidRPr="00FD428F" w:rsidRDefault="00FD428F" w:rsidP="00C825C0">
            <w:pPr>
              <w:pStyle w:val="berschrift5"/>
              <w:rPr>
                <w:rFonts w:eastAsia="Calibri"/>
                <w:sz w:val="20"/>
                <w:szCs w:val="20"/>
              </w:rPr>
            </w:pPr>
            <w:r w:rsidRPr="00FD428F">
              <w:rPr>
                <w:rFonts w:eastAsia="Calibri"/>
                <w:sz w:val="20"/>
                <w:szCs w:val="20"/>
              </w:rPr>
              <w:t>Hörsaal 2094</w:t>
            </w:r>
          </w:p>
        </w:tc>
      </w:tr>
      <w:tr w:rsidR="00D0294B" w:rsidRPr="00AC07A1" w:rsidTr="00D0294B">
        <w:trPr>
          <w:trHeight w:val="4110"/>
        </w:trPr>
        <w:tc>
          <w:tcPr>
            <w:tcW w:w="1645" w:type="dxa"/>
          </w:tcPr>
          <w:p w:rsidR="00D0294B" w:rsidRPr="00AC07A1" w:rsidRDefault="00D0294B" w:rsidP="007823A8">
            <w:pPr>
              <w:jc w:val="left"/>
              <w:rPr>
                <w:rFonts w:cstheme="minorHAnsi"/>
              </w:rPr>
            </w:pPr>
          </w:p>
        </w:tc>
        <w:tc>
          <w:tcPr>
            <w:tcW w:w="6430" w:type="dxa"/>
          </w:tcPr>
          <w:p w:rsidR="00D0294B" w:rsidRPr="00C825C0" w:rsidRDefault="00D0294B" w:rsidP="00C825C0">
            <w:pPr>
              <w:pStyle w:val="berschrift5"/>
              <w:rPr>
                <w:sz w:val="24"/>
                <w:szCs w:val="24"/>
              </w:rPr>
            </w:pPr>
            <w:r w:rsidRPr="00C825C0">
              <w:rPr>
                <w:rFonts w:eastAsia="Calibri"/>
                <w:sz w:val="24"/>
                <w:szCs w:val="24"/>
              </w:rPr>
              <w:t>Forum 11: Methodische Aspekte partizipativer Forschung II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24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r w:rsidRPr="00C825C0">
              <w:rPr>
                <w:rFonts w:eastAsia="Calibri" w:cstheme="minorHAnsi"/>
                <w:i/>
                <w:sz w:val="24"/>
                <w:szCs w:val="24"/>
              </w:rPr>
              <w:t xml:space="preserve">Adler, Judith; Dr. Wohlgensinger, Corinne; </w:t>
            </w:r>
            <w:proofErr w:type="spellStart"/>
            <w:r w:rsidRPr="00C825C0">
              <w:rPr>
                <w:rFonts w:eastAsia="Calibri" w:cstheme="minorHAnsi"/>
                <w:i/>
                <w:sz w:val="24"/>
                <w:szCs w:val="24"/>
              </w:rPr>
              <w:t>Strolz</w:t>
            </w:r>
            <w:proofErr w:type="spellEnd"/>
            <w:r w:rsidRPr="00C825C0">
              <w:rPr>
                <w:rFonts w:eastAsia="Calibri" w:cstheme="minorHAnsi"/>
                <w:i/>
                <w:sz w:val="24"/>
                <w:szCs w:val="24"/>
              </w:rPr>
              <w:t xml:space="preserve">, Sibylla; Dr. des. </w:t>
            </w:r>
            <w:proofErr w:type="spellStart"/>
            <w:r w:rsidRPr="00C825C0">
              <w:rPr>
                <w:rFonts w:eastAsia="Calibri" w:cstheme="minorHAnsi"/>
                <w:i/>
                <w:sz w:val="24"/>
                <w:szCs w:val="24"/>
              </w:rPr>
              <w:t>Rutishauser</w:t>
            </w:r>
            <w:proofErr w:type="spellEnd"/>
            <w:r w:rsidRPr="00C825C0">
              <w:rPr>
                <w:rFonts w:eastAsia="Calibri" w:cstheme="minorHAnsi"/>
                <w:i/>
                <w:sz w:val="24"/>
                <w:szCs w:val="24"/>
              </w:rPr>
              <w:t xml:space="preserve">, Susanne; </w:t>
            </w:r>
            <w:proofErr w:type="spellStart"/>
            <w:r w:rsidRPr="00C825C0">
              <w:rPr>
                <w:rFonts w:eastAsia="Calibri" w:cstheme="minorHAnsi"/>
                <w:i/>
                <w:sz w:val="24"/>
                <w:szCs w:val="24"/>
              </w:rPr>
              <w:t>Zingg</w:t>
            </w:r>
            <w:proofErr w:type="spellEnd"/>
            <w:r w:rsidRPr="00C825C0">
              <w:rPr>
                <w:rFonts w:eastAsia="Calibri" w:cstheme="minorHAnsi"/>
                <w:i/>
                <w:sz w:val="24"/>
                <w:szCs w:val="24"/>
              </w:rPr>
              <w:t>, Karin; Ladner, Peter; Urban, Hanny: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SEGEL Schwierige Entscheide – Gemeinsame Lösungen - Partizipative ethische Entscheidungsfindung. Menschen mit und ohne Behinderungen klären Fragen der Selbstbestimmung gemeinsam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24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r w:rsidRPr="00C825C0">
              <w:rPr>
                <w:rFonts w:eastAsia="Calibri" w:cstheme="minorHAnsi"/>
                <w:i/>
                <w:sz w:val="24"/>
                <w:szCs w:val="24"/>
              </w:rPr>
              <w:t>Krüger, Tim; Büttner, Steffi; Trübe, Jenny: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Sexualität selbstbestimmt – Erfahrungen mit partizipativen Forschungsprozessen im Projekt „</w:t>
            </w:r>
            <w:proofErr w:type="spellStart"/>
            <w:r w:rsidRPr="00AC07A1">
              <w:rPr>
                <w:rFonts w:eastAsia="Calibri" w:cstheme="minorHAnsi"/>
                <w:sz w:val="24"/>
                <w:szCs w:val="24"/>
              </w:rPr>
              <w:t>ReWiKs</w:t>
            </w:r>
            <w:proofErr w:type="spellEnd"/>
            <w:r w:rsidRPr="00AC07A1">
              <w:rPr>
                <w:rFonts w:eastAsia="Calibri" w:cstheme="minorHAnsi"/>
                <w:sz w:val="24"/>
                <w:szCs w:val="24"/>
              </w:rPr>
              <w:t>“</w:t>
            </w:r>
          </w:p>
          <w:p w:rsidR="00D0294B" w:rsidRPr="00AC07A1" w:rsidRDefault="00D0294B" w:rsidP="009B0DD6">
            <w:pPr>
              <w:pStyle w:val="Listenabsatz"/>
              <w:numPr>
                <w:ilvl w:val="0"/>
                <w:numId w:val="24"/>
              </w:numPr>
              <w:spacing w:before="60" w:after="60"/>
              <w:jc w:val="left"/>
              <w:rPr>
                <w:rFonts w:eastAsia="Calibri" w:cstheme="minorHAnsi"/>
                <w:sz w:val="24"/>
                <w:szCs w:val="24"/>
              </w:rPr>
            </w:pPr>
            <w:r w:rsidRPr="00C825C0">
              <w:rPr>
                <w:rFonts w:eastAsia="Calibri" w:cstheme="minorHAnsi"/>
                <w:i/>
                <w:sz w:val="24"/>
                <w:szCs w:val="24"/>
              </w:rPr>
              <w:t>Voß, Matthias:</w:t>
            </w:r>
            <w:r w:rsidRPr="00AC07A1">
              <w:rPr>
                <w:rFonts w:eastAsia="Calibri" w:cstheme="minorHAnsi"/>
                <w:sz w:val="24"/>
                <w:szCs w:val="24"/>
              </w:rPr>
              <w:t xml:space="preserve"> Teilhabe durch Ko-Forschung: Ein Schulungsprogramm zur Ausbildung von Interviewerinnen und Interviewern mit geistiger Behinderung</w:t>
            </w:r>
          </w:p>
        </w:tc>
        <w:tc>
          <w:tcPr>
            <w:tcW w:w="992" w:type="dxa"/>
          </w:tcPr>
          <w:p w:rsidR="00D0294B" w:rsidRPr="00FD428F" w:rsidRDefault="00FD428F" w:rsidP="00C825C0">
            <w:pPr>
              <w:pStyle w:val="berschrift5"/>
              <w:rPr>
                <w:rFonts w:eastAsia="Calibri"/>
                <w:sz w:val="20"/>
                <w:szCs w:val="20"/>
              </w:rPr>
            </w:pPr>
            <w:r w:rsidRPr="00FD428F">
              <w:rPr>
                <w:rFonts w:eastAsia="Calibri"/>
                <w:sz w:val="20"/>
                <w:szCs w:val="20"/>
              </w:rPr>
              <w:t>Hörsaal 3038</w:t>
            </w:r>
          </w:p>
        </w:tc>
      </w:tr>
      <w:tr w:rsidR="00D0294B" w:rsidRPr="00AC07A1" w:rsidTr="00D0294B">
        <w:trPr>
          <w:trHeight w:val="1190"/>
        </w:trPr>
        <w:tc>
          <w:tcPr>
            <w:tcW w:w="1645" w:type="dxa"/>
          </w:tcPr>
          <w:p w:rsidR="00D0294B" w:rsidRPr="00AC07A1" w:rsidRDefault="00D0294B" w:rsidP="007823A8">
            <w:pPr>
              <w:jc w:val="left"/>
              <w:rPr>
                <w:rFonts w:cstheme="minorHAnsi"/>
              </w:rPr>
            </w:pPr>
          </w:p>
        </w:tc>
        <w:tc>
          <w:tcPr>
            <w:tcW w:w="6430" w:type="dxa"/>
          </w:tcPr>
          <w:p w:rsidR="00D0294B" w:rsidRPr="00AC07A1" w:rsidRDefault="00D0294B" w:rsidP="007823A8">
            <w:pPr>
              <w:spacing w:before="60" w:after="60"/>
              <w:ind w:left="373"/>
              <w:jc w:val="left"/>
              <w:rPr>
                <w:rFonts w:eastAsia="Calibri" w:cstheme="minorHAnsi"/>
                <w:bCs/>
                <w:sz w:val="24"/>
                <w:szCs w:val="24"/>
              </w:rPr>
            </w:pPr>
            <w:r w:rsidRPr="00C825C0">
              <w:rPr>
                <w:rStyle w:val="berschrift5Zchn"/>
                <w:sz w:val="24"/>
                <w:szCs w:val="24"/>
              </w:rPr>
              <w:t>Ideen-/Forschungswerkstatt 3:</w:t>
            </w:r>
            <w:r w:rsidRPr="00AC07A1">
              <w:rPr>
                <w:rFonts w:eastAsia="Calibri" w:cstheme="minorHAnsi"/>
                <w:bCs/>
                <w:sz w:val="24"/>
                <w:szCs w:val="24"/>
              </w:rPr>
              <w:t xml:space="preserve"> Einwilligung von Menschen mit geistiger Behinderung als Befähigungsprozess - Einladung zur Diskussion </w:t>
            </w:r>
          </w:p>
          <w:p w:rsidR="00D0294B" w:rsidRPr="00C825C0" w:rsidRDefault="00D0294B" w:rsidP="007823A8">
            <w:pPr>
              <w:spacing w:before="60" w:after="60"/>
              <w:ind w:left="373"/>
              <w:jc w:val="left"/>
              <w:rPr>
                <w:rFonts w:cstheme="minorHAnsi"/>
                <w:i/>
              </w:rPr>
            </w:pPr>
            <w:r w:rsidRPr="00C825C0">
              <w:rPr>
                <w:rFonts w:eastAsia="Calibri" w:cstheme="minorHAnsi"/>
                <w:i/>
                <w:sz w:val="24"/>
                <w:szCs w:val="24"/>
              </w:rPr>
              <w:t xml:space="preserve">Roemer, Anna; </w:t>
            </w:r>
            <w:proofErr w:type="spellStart"/>
            <w:r w:rsidRPr="00C825C0">
              <w:rPr>
                <w:rFonts w:eastAsia="Calibri" w:cstheme="minorHAnsi"/>
                <w:i/>
                <w:sz w:val="24"/>
                <w:szCs w:val="24"/>
              </w:rPr>
              <w:t>Heusner</w:t>
            </w:r>
            <w:proofErr w:type="spellEnd"/>
            <w:r w:rsidRPr="00C825C0">
              <w:rPr>
                <w:rFonts w:eastAsia="Calibri" w:cstheme="minorHAnsi"/>
                <w:i/>
                <w:sz w:val="24"/>
                <w:szCs w:val="24"/>
              </w:rPr>
              <w:t xml:space="preserve">, Julia; Prof. Dr. </w:t>
            </w:r>
            <w:proofErr w:type="spellStart"/>
            <w:r w:rsidRPr="00C825C0">
              <w:rPr>
                <w:rFonts w:eastAsia="Calibri" w:cstheme="minorHAnsi"/>
                <w:i/>
                <w:sz w:val="24"/>
                <w:szCs w:val="24"/>
              </w:rPr>
              <w:t>Schäper</w:t>
            </w:r>
            <w:proofErr w:type="spellEnd"/>
            <w:r w:rsidRPr="00C825C0">
              <w:rPr>
                <w:rFonts w:eastAsia="Calibri" w:cstheme="minorHAnsi"/>
                <w:i/>
                <w:sz w:val="24"/>
                <w:szCs w:val="24"/>
              </w:rPr>
              <w:t xml:space="preserve">, Sabine </w:t>
            </w:r>
            <w:r w:rsidRPr="00C825C0">
              <w:rPr>
                <w:rFonts w:eastAsia="Calibri" w:cstheme="minorHAnsi"/>
                <w:i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D0294B" w:rsidRPr="00FD428F" w:rsidRDefault="00FD428F" w:rsidP="00FD428F">
            <w:pPr>
              <w:spacing w:before="60" w:after="60"/>
              <w:jc w:val="left"/>
              <w:rPr>
                <w:rStyle w:val="berschrift5Zchn"/>
                <w:sz w:val="20"/>
                <w:szCs w:val="20"/>
              </w:rPr>
            </w:pPr>
            <w:r w:rsidRPr="00FD428F">
              <w:rPr>
                <w:rStyle w:val="berschrift5Zchn"/>
                <w:sz w:val="20"/>
                <w:szCs w:val="20"/>
              </w:rPr>
              <w:t>SR 2095 A</w:t>
            </w:r>
          </w:p>
        </w:tc>
      </w:tr>
      <w:tr w:rsidR="00D0294B" w:rsidRPr="00AC07A1" w:rsidTr="00D0294B">
        <w:trPr>
          <w:trHeight w:val="1810"/>
        </w:trPr>
        <w:tc>
          <w:tcPr>
            <w:tcW w:w="1645" w:type="dxa"/>
          </w:tcPr>
          <w:p w:rsidR="00D0294B" w:rsidRPr="00AC07A1" w:rsidRDefault="00D0294B" w:rsidP="007823A8">
            <w:pPr>
              <w:jc w:val="left"/>
              <w:rPr>
                <w:rFonts w:cstheme="minorHAnsi"/>
              </w:rPr>
            </w:pPr>
          </w:p>
        </w:tc>
        <w:tc>
          <w:tcPr>
            <w:tcW w:w="6430" w:type="dxa"/>
          </w:tcPr>
          <w:p w:rsidR="00D0294B" w:rsidRPr="009E78DA" w:rsidRDefault="00D0294B" w:rsidP="00C534B9">
            <w:pPr>
              <w:spacing w:before="60" w:after="60"/>
              <w:ind w:left="373"/>
              <w:jc w:val="left"/>
              <w:rPr>
                <w:rFonts w:eastAsia="Calibri" w:cstheme="minorHAnsi"/>
              </w:rPr>
            </w:pPr>
            <w:r w:rsidRPr="00C825C0">
              <w:rPr>
                <w:rStyle w:val="berschrift5Zchn"/>
                <w:sz w:val="24"/>
                <w:szCs w:val="24"/>
              </w:rPr>
              <w:t>Ideen-/Forschungswerkstatt 4:</w:t>
            </w:r>
            <w:r>
              <w:rPr>
                <w:rStyle w:val="berschrift5Zchn"/>
                <w:sz w:val="24"/>
                <w:szCs w:val="24"/>
              </w:rPr>
              <w:t xml:space="preserve"> </w:t>
            </w:r>
            <w:r w:rsidRPr="009E78DA">
              <w:rPr>
                <w:rStyle w:val="berschrift5Zchn"/>
                <w:b w:val="0"/>
                <w:sz w:val="24"/>
                <w:szCs w:val="24"/>
              </w:rPr>
              <w:t>Zum Spannungsverhältnis von Teilhabe als Gegenstand, Ziel und Methodik qualitativ-</w:t>
            </w:r>
            <w:proofErr w:type="spellStart"/>
            <w:r w:rsidRPr="009E78DA">
              <w:rPr>
                <w:rStyle w:val="berschrift5Zchn"/>
                <w:b w:val="0"/>
                <w:sz w:val="24"/>
                <w:szCs w:val="24"/>
              </w:rPr>
              <w:t>rekonstruktiver</w:t>
            </w:r>
            <w:proofErr w:type="spellEnd"/>
            <w:r w:rsidRPr="009E78DA">
              <w:rPr>
                <w:rStyle w:val="berschrift5Zchn"/>
                <w:b w:val="0"/>
                <w:sz w:val="24"/>
                <w:szCs w:val="24"/>
              </w:rPr>
              <w:t xml:space="preserve"> Forschung</w:t>
            </w:r>
          </w:p>
          <w:p w:rsidR="00D0294B" w:rsidRPr="009E78DA" w:rsidRDefault="00D0294B" w:rsidP="00C534B9">
            <w:pPr>
              <w:spacing w:before="60" w:after="60"/>
              <w:ind w:left="373"/>
              <w:jc w:val="left"/>
              <w:rPr>
                <w:rFonts w:eastAsia="Calibri" w:cstheme="minorHAnsi"/>
              </w:rPr>
            </w:pPr>
          </w:p>
          <w:p w:rsidR="00D0294B" w:rsidRPr="00C825C0" w:rsidRDefault="00D0294B" w:rsidP="00C534B9">
            <w:pPr>
              <w:spacing w:before="60" w:after="60"/>
              <w:ind w:left="373"/>
              <w:jc w:val="left"/>
              <w:rPr>
                <w:rFonts w:cstheme="minorHAnsi"/>
                <w:i/>
              </w:rPr>
            </w:pPr>
            <w:r w:rsidRPr="00C825C0">
              <w:rPr>
                <w:rFonts w:eastAsia="Calibri" w:cstheme="minorHAnsi"/>
                <w:i/>
                <w:sz w:val="24"/>
                <w:szCs w:val="24"/>
              </w:rPr>
              <w:t xml:space="preserve"> Prof. Dr. Hempel, Sebastian; Prof. Dr. Otten, Matthias; Dr. </w:t>
            </w:r>
            <w:proofErr w:type="spellStart"/>
            <w:r w:rsidRPr="00C825C0">
              <w:rPr>
                <w:rFonts w:eastAsia="Calibri" w:cstheme="minorHAnsi"/>
                <w:i/>
                <w:sz w:val="24"/>
                <w:szCs w:val="24"/>
              </w:rPr>
              <w:t>Weinbach</w:t>
            </w:r>
            <w:proofErr w:type="spellEnd"/>
            <w:r w:rsidRPr="00C825C0">
              <w:rPr>
                <w:rFonts w:eastAsia="Calibri" w:cstheme="minorHAnsi"/>
                <w:i/>
                <w:sz w:val="24"/>
                <w:szCs w:val="24"/>
              </w:rPr>
              <w:t>, Hanna; Dr. Molnar, Daniela</w:t>
            </w:r>
          </w:p>
        </w:tc>
        <w:tc>
          <w:tcPr>
            <w:tcW w:w="992" w:type="dxa"/>
          </w:tcPr>
          <w:p w:rsidR="00D0294B" w:rsidRPr="00FD428F" w:rsidRDefault="00FD428F" w:rsidP="00FD428F">
            <w:pPr>
              <w:spacing w:before="60" w:after="60"/>
              <w:jc w:val="left"/>
              <w:rPr>
                <w:rStyle w:val="berschrift5Zchn"/>
                <w:sz w:val="20"/>
                <w:szCs w:val="20"/>
              </w:rPr>
            </w:pPr>
            <w:r w:rsidRPr="00FD428F">
              <w:rPr>
                <w:rStyle w:val="berschrift5Zchn"/>
                <w:sz w:val="20"/>
                <w:szCs w:val="20"/>
              </w:rPr>
              <w:t>SR 3059</w:t>
            </w:r>
          </w:p>
        </w:tc>
      </w:tr>
      <w:tr w:rsidR="00D0294B" w:rsidRPr="00AC07A1" w:rsidTr="00D0294B">
        <w:trPr>
          <w:trHeight w:val="1530"/>
        </w:trPr>
        <w:tc>
          <w:tcPr>
            <w:tcW w:w="1645" w:type="dxa"/>
          </w:tcPr>
          <w:p w:rsidR="00D0294B" w:rsidRPr="00AC07A1" w:rsidRDefault="00D0294B" w:rsidP="007823A8">
            <w:pPr>
              <w:jc w:val="left"/>
              <w:rPr>
                <w:rFonts w:cstheme="minorHAnsi"/>
              </w:rPr>
            </w:pPr>
          </w:p>
        </w:tc>
        <w:tc>
          <w:tcPr>
            <w:tcW w:w="6430" w:type="dxa"/>
          </w:tcPr>
          <w:p w:rsidR="00D0294B" w:rsidRPr="00AC07A1" w:rsidRDefault="00D0294B" w:rsidP="007823A8">
            <w:pPr>
              <w:spacing w:before="60" w:after="60"/>
              <w:ind w:left="373"/>
              <w:jc w:val="left"/>
              <w:rPr>
                <w:rFonts w:eastAsia="Calibri" w:cstheme="minorHAnsi"/>
                <w:bCs/>
                <w:sz w:val="24"/>
                <w:szCs w:val="24"/>
              </w:rPr>
            </w:pPr>
            <w:r w:rsidRPr="00C825C0">
              <w:rPr>
                <w:rStyle w:val="berschrift5Zchn"/>
                <w:sz w:val="24"/>
                <w:szCs w:val="24"/>
              </w:rPr>
              <w:t>Ideen-/Forschungswerkstatt 5:</w:t>
            </w:r>
            <w:r w:rsidRPr="00AC07A1">
              <w:rPr>
                <w:rFonts w:eastAsia="Calibri" w:cstheme="minorHAnsi"/>
                <w:bCs/>
                <w:sz w:val="24"/>
                <w:szCs w:val="24"/>
              </w:rPr>
              <w:t xml:space="preserve"> Die Ungleichzeitigkeit des Gleichzeitigen</w:t>
            </w:r>
          </w:p>
          <w:p w:rsidR="00D0294B" w:rsidRPr="00C825C0" w:rsidRDefault="00D0294B" w:rsidP="007823A8">
            <w:pPr>
              <w:spacing w:before="60" w:after="60"/>
              <w:ind w:left="373"/>
              <w:jc w:val="left"/>
              <w:rPr>
                <w:rFonts w:cstheme="minorHAnsi"/>
                <w:i/>
              </w:rPr>
            </w:pPr>
            <w:r w:rsidRPr="00C825C0">
              <w:rPr>
                <w:rFonts w:eastAsia="Calibri" w:cstheme="minorHAnsi"/>
                <w:i/>
                <w:sz w:val="24"/>
                <w:szCs w:val="24"/>
              </w:rPr>
              <w:t xml:space="preserve">Prof. Dr. </w:t>
            </w:r>
            <w:proofErr w:type="spellStart"/>
            <w:r w:rsidRPr="00C825C0">
              <w:rPr>
                <w:rFonts w:eastAsia="Calibri" w:cstheme="minorHAnsi"/>
                <w:i/>
                <w:sz w:val="24"/>
                <w:szCs w:val="24"/>
              </w:rPr>
              <w:t>Dobs</w:t>
            </w:r>
            <w:r>
              <w:rPr>
                <w:rFonts w:eastAsia="Calibri" w:cstheme="minorHAnsi"/>
                <w:i/>
                <w:sz w:val="24"/>
                <w:szCs w:val="24"/>
              </w:rPr>
              <w:t>law</w:t>
            </w:r>
            <w:proofErr w:type="spellEnd"/>
            <w:r>
              <w:rPr>
                <w:rFonts w:eastAsia="Calibri" w:cstheme="minorHAnsi"/>
                <w:i/>
                <w:sz w:val="24"/>
                <w:szCs w:val="24"/>
              </w:rPr>
              <w:t xml:space="preserve">, Gudrun; Prof. Dr. </w:t>
            </w:r>
            <w:proofErr w:type="spellStart"/>
            <w:r>
              <w:rPr>
                <w:rFonts w:eastAsia="Calibri" w:cstheme="minorHAnsi"/>
                <w:i/>
                <w:sz w:val="24"/>
                <w:szCs w:val="24"/>
              </w:rPr>
              <w:t>Niediek</w:t>
            </w:r>
            <w:proofErr w:type="spellEnd"/>
            <w:r>
              <w:rPr>
                <w:rFonts w:eastAsia="Calibri" w:cstheme="minorHAnsi"/>
                <w:i/>
                <w:sz w:val="24"/>
                <w:szCs w:val="24"/>
              </w:rPr>
              <w:t>, Imke</w:t>
            </w:r>
            <w:r w:rsidRPr="00C825C0">
              <w:rPr>
                <w:rFonts w:eastAsia="Calibri" w:cstheme="minorHAnsi"/>
                <w:i/>
                <w:sz w:val="24"/>
                <w:szCs w:val="24"/>
              </w:rPr>
              <w:t xml:space="preserve">; Prof. Dr. </w:t>
            </w:r>
            <w:proofErr w:type="spellStart"/>
            <w:r w:rsidRPr="00C825C0">
              <w:rPr>
                <w:rFonts w:eastAsia="Calibri" w:cstheme="minorHAnsi"/>
                <w:i/>
                <w:sz w:val="24"/>
                <w:szCs w:val="24"/>
              </w:rPr>
              <w:t>Gerland</w:t>
            </w:r>
            <w:proofErr w:type="spellEnd"/>
            <w:r w:rsidRPr="00C825C0">
              <w:rPr>
                <w:rFonts w:eastAsia="Calibri" w:cstheme="minorHAnsi"/>
                <w:i/>
                <w:sz w:val="24"/>
                <w:szCs w:val="24"/>
              </w:rPr>
              <w:t>, Juliane</w:t>
            </w:r>
          </w:p>
        </w:tc>
        <w:tc>
          <w:tcPr>
            <w:tcW w:w="992" w:type="dxa"/>
          </w:tcPr>
          <w:p w:rsidR="00D0294B" w:rsidRPr="00FD428F" w:rsidRDefault="00FD428F" w:rsidP="00FD428F">
            <w:pPr>
              <w:spacing w:before="60" w:after="60"/>
              <w:jc w:val="left"/>
              <w:rPr>
                <w:rStyle w:val="berschrift5Zchn"/>
                <w:sz w:val="20"/>
                <w:szCs w:val="20"/>
              </w:rPr>
            </w:pPr>
            <w:r w:rsidRPr="00FD428F">
              <w:rPr>
                <w:rStyle w:val="berschrift5Zchn"/>
                <w:sz w:val="20"/>
                <w:szCs w:val="20"/>
              </w:rPr>
              <w:t>SR 2093</w:t>
            </w:r>
          </w:p>
        </w:tc>
      </w:tr>
      <w:tr w:rsidR="00D0294B" w:rsidRPr="00AC07A1" w:rsidTr="00D0294B">
        <w:trPr>
          <w:trHeight w:val="290"/>
        </w:trPr>
        <w:tc>
          <w:tcPr>
            <w:tcW w:w="1645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cstheme="minorHAnsi"/>
              </w:rPr>
            </w:pPr>
            <w:r w:rsidRPr="00AC07A1">
              <w:rPr>
                <w:rFonts w:eastAsia="Calibri" w:cstheme="minorHAnsi"/>
                <w:sz w:val="24"/>
                <w:szCs w:val="24"/>
              </w:rPr>
              <w:t>15:00-15:30</w:t>
            </w:r>
          </w:p>
        </w:tc>
        <w:tc>
          <w:tcPr>
            <w:tcW w:w="6430" w:type="dxa"/>
          </w:tcPr>
          <w:p w:rsidR="00D0294B" w:rsidRPr="00C825C0" w:rsidRDefault="00D0294B" w:rsidP="00C825C0">
            <w:pPr>
              <w:pStyle w:val="berschrift5"/>
              <w:rPr>
                <w:sz w:val="24"/>
                <w:szCs w:val="24"/>
              </w:rPr>
            </w:pPr>
            <w:r w:rsidRPr="00C825C0">
              <w:rPr>
                <w:rFonts w:eastAsia="Calibri"/>
                <w:sz w:val="24"/>
                <w:szCs w:val="24"/>
              </w:rPr>
              <w:t>Kaffeepause</w:t>
            </w:r>
          </w:p>
        </w:tc>
        <w:tc>
          <w:tcPr>
            <w:tcW w:w="992" w:type="dxa"/>
          </w:tcPr>
          <w:p w:rsidR="00D0294B" w:rsidRPr="00C825C0" w:rsidRDefault="00D0294B" w:rsidP="00C825C0">
            <w:pPr>
              <w:pStyle w:val="berschrift5"/>
              <w:rPr>
                <w:rFonts w:eastAsia="Calibri"/>
                <w:sz w:val="24"/>
                <w:szCs w:val="24"/>
              </w:rPr>
            </w:pPr>
          </w:p>
        </w:tc>
      </w:tr>
      <w:tr w:rsidR="00D0294B" w:rsidRPr="00AC07A1" w:rsidTr="00D0294B">
        <w:trPr>
          <w:trHeight w:val="630"/>
        </w:trPr>
        <w:tc>
          <w:tcPr>
            <w:tcW w:w="1645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cstheme="minorHAnsi"/>
              </w:rPr>
            </w:pPr>
            <w:r w:rsidRPr="00AC07A1">
              <w:rPr>
                <w:rFonts w:eastAsia="Calibri" w:cstheme="minorHAnsi"/>
                <w:sz w:val="24"/>
                <w:szCs w:val="24"/>
              </w:rPr>
              <w:t>15:30-16:00</w:t>
            </w:r>
          </w:p>
        </w:tc>
        <w:tc>
          <w:tcPr>
            <w:tcW w:w="6430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eastAsia="Calibri" w:cstheme="minorHAnsi"/>
                <w:bCs/>
                <w:sz w:val="24"/>
                <w:szCs w:val="24"/>
              </w:rPr>
            </w:pPr>
            <w:r w:rsidRPr="00AC07A1">
              <w:rPr>
                <w:rFonts w:eastAsia="Calibri" w:cstheme="minorHAnsi"/>
                <w:bCs/>
                <w:sz w:val="24"/>
                <w:szCs w:val="24"/>
              </w:rPr>
              <w:t>Teilhabeforschung als Transformationsforschung</w:t>
            </w:r>
          </w:p>
          <w:p w:rsidR="00D0294B" w:rsidRPr="00C825C0" w:rsidRDefault="00D0294B" w:rsidP="007823A8">
            <w:pPr>
              <w:spacing w:before="60" w:after="60"/>
              <w:jc w:val="left"/>
              <w:rPr>
                <w:rFonts w:cstheme="minorHAnsi"/>
                <w:i/>
              </w:rPr>
            </w:pPr>
            <w:r w:rsidRPr="00C825C0">
              <w:rPr>
                <w:rFonts w:eastAsia="Calibri" w:cstheme="minorHAnsi"/>
                <w:i/>
                <w:sz w:val="24"/>
                <w:szCs w:val="24"/>
              </w:rPr>
              <w:t xml:space="preserve">Prof. Dr. </w:t>
            </w:r>
            <w:r w:rsidRPr="00C825C0">
              <w:rPr>
                <w:rFonts w:eastAsia="Calibri" w:cstheme="minorHAnsi"/>
                <w:i/>
                <w:iCs/>
                <w:sz w:val="24"/>
                <w:szCs w:val="24"/>
              </w:rPr>
              <w:t>Elisabeth Wacker</w:t>
            </w:r>
          </w:p>
        </w:tc>
        <w:tc>
          <w:tcPr>
            <w:tcW w:w="992" w:type="dxa"/>
          </w:tcPr>
          <w:p w:rsidR="00D0294B" w:rsidRPr="00D0294B" w:rsidRDefault="00D0294B" w:rsidP="007823A8">
            <w:pPr>
              <w:spacing w:before="60" w:after="60"/>
              <w:jc w:val="lef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D0294B">
              <w:rPr>
                <w:rFonts w:eastAsia="Calibri" w:cstheme="minorHAnsi"/>
                <w:b/>
                <w:bCs/>
                <w:sz w:val="20"/>
                <w:szCs w:val="20"/>
              </w:rPr>
              <w:t>Hörsaal 3038</w:t>
            </w:r>
          </w:p>
        </w:tc>
      </w:tr>
      <w:tr w:rsidR="00D0294B" w:rsidRPr="00AC07A1" w:rsidTr="00D0294B">
        <w:trPr>
          <w:trHeight w:val="290"/>
        </w:trPr>
        <w:tc>
          <w:tcPr>
            <w:tcW w:w="1645" w:type="dxa"/>
          </w:tcPr>
          <w:p w:rsidR="00D0294B" w:rsidRPr="00AC07A1" w:rsidRDefault="00D0294B" w:rsidP="007823A8">
            <w:pPr>
              <w:spacing w:before="60" w:after="60"/>
              <w:jc w:val="left"/>
              <w:rPr>
                <w:rFonts w:cstheme="minorHAnsi"/>
              </w:rPr>
            </w:pPr>
            <w:r w:rsidRPr="00AC07A1">
              <w:rPr>
                <w:rFonts w:eastAsia="Calibri" w:cstheme="minorHAnsi"/>
                <w:sz w:val="24"/>
                <w:szCs w:val="24"/>
              </w:rPr>
              <w:t>16:00-16:05</w:t>
            </w:r>
          </w:p>
        </w:tc>
        <w:tc>
          <w:tcPr>
            <w:tcW w:w="6430" w:type="dxa"/>
          </w:tcPr>
          <w:p w:rsidR="00D0294B" w:rsidRPr="00C825C0" w:rsidRDefault="00D0294B" w:rsidP="00C825C0">
            <w:pPr>
              <w:pStyle w:val="berschrift5"/>
              <w:rPr>
                <w:sz w:val="24"/>
                <w:szCs w:val="24"/>
              </w:rPr>
            </w:pPr>
            <w:r w:rsidRPr="00C825C0">
              <w:rPr>
                <w:rFonts w:eastAsia="Calibri"/>
                <w:sz w:val="24"/>
                <w:szCs w:val="24"/>
              </w:rPr>
              <w:t>Schlussworte</w:t>
            </w:r>
          </w:p>
        </w:tc>
        <w:tc>
          <w:tcPr>
            <w:tcW w:w="992" w:type="dxa"/>
          </w:tcPr>
          <w:p w:rsidR="00D0294B" w:rsidRPr="00C825C0" w:rsidRDefault="00D0294B" w:rsidP="00C825C0">
            <w:pPr>
              <w:pStyle w:val="berschrift5"/>
              <w:rPr>
                <w:rFonts w:eastAsia="Calibri"/>
                <w:sz w:val="24"/>
                <w:szCs w:val="24"/>
              </w:rPr>
            </w:pPr>
          </w:p>
        </w:tc>
      </w:tr>
      <w:tr w:rsidR="00D0294B" w:rsidRPr="00AC07A1" w:rsidTr="00D0294B">
        <w:trPr>
          <w:trHeight w:val="290"/>
        </w:trPr>
        <w:tc>
          <w:tcPr>
            <w:tcW w:w="1645" w:type="dxa"/>
          </w:tcPr>
          <w:p w:rsidR="00D0294B" w:rsidRPr="00AC07A1" w:rsidRDefault="00D0294B" w:rsidP="007823A8">
            <w:pPr>
              <w:jc w:val="left"/>
              <w:rPr>
                <w:rFonts w:cstheme="minorHAnsi"/>
              </w:rPr>
            </w:pPr>
          </w:p>
        </w:tc>
        <w:tc>
          <w:tcPr>
            <w:tcW w:w="6430" w:type="dxa"/>
          </w:tcPr>
          <w:p w:rsidR="00D0294B" w:rsidRPr="00C825C0" w:rsidRDefault="00D0294B" w:rsidP="00C825C0">
            <w:pPr>
              <w:pStyle w:val="berschrift5"/>
              <w:rPr>
                <w:b w:val="0"/>
                <w:i/>
              </w:rPr>
            </w:pPr>
            <w:r w:rsidRPr="00C825C0">
              <w:rPr>
                <w:rFonts w:eastAsia="Calibri"/>
                <w:b w:val="0"/>
                <w:i/>
              </w:rPr>
              <w:t>im Anschluss: Bündnisversammlung</w:t>
            </w:r>
          </w:p>
        </w:tc>
        <w:tc>
          <w:tcPr>
            <w:tcW w:w="992" w:type="dxa"/>
          </w:tcPr>
          <w:p w:rsidR="00D0294B" w:rsidRPr="00C825C0" w:rsidRDefault="00D0294B" w:rsidP="00C825C0">
            <w:pPr>
              <w:pStyle w:val="berschrift5"/>
              <w:rPr>
                <w:rFonts w:eastAsia="Calibri"/>
                <w:b w:val="0"/>
                <w:i/>
              </w:rPr>
            </w:pPr>
            <w:bookmarkStart w:id="0" w:name="_GoBack"/>
            <w:bookmarkEnd w:id="0"/>
          </w:p>
        </w:tc>
      </w:tr>
    </w:tbl>
    <w:p w:rsidR="003A4113" w:rsidRPr="00AC07A1" w:rsidRDefault="003A4113">
      <w:pPr>
        <w:widowControl w:val="0"/>
        <w:rPr>
          <w:rFonts w:cstheme="minorHAnsi"/>
        </w:rPr>
      </w:pPr>
    </w:p>
    <w:sectPr w:rsidR="003A4113" w:rsidRPr="00AC07A1">
      <w:headerReference w:type="default" r:id="rId10"/>
      <w:footerReference w:type="default" r:id="rId11"/>
      <w:pgSz w:w="11900" w:h="16840"/>
      <w:pgMar w:top="1276" w:right="1417" w:bottom="709" w:left="1417" w:header="708" w:footer="3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907" w:rsidRDefault="00EA4907">
      <w:pPr>
        <w:spacing w:after="0" w:line="240" w:lineRule="auto"/>
      </w:pPr>
      <w:r>
        <w:separator/>
      </w:r>
    </w:p>
  </w:endnote>
  <w:endnote w:type="continuationSeparator" w:id="0">
    <w:p w:rsidR="00EA4907" w:rsidRDefault="00EA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113" w:rsidRDefault="003A4113">
    <w:pPr>
      <w:pStyle w:val="Fuzeile"/>
      <w:tabs>
        <w:tab w:val="clear" w:pos="9360"/>
        <w:tab w:val="right" w:pos="904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907" w:rsidRDefault="00EA4907">
      <w:pPr>
        <w:spacing w:after="0" w:line="240" w:lineRule="auto"/>
      </w:pPr>
      <w:r>
        <w:separator/>
      </w:r>
    </w:p>
  </w:footnote>
  <w:footnote w:type="continuationSeparator" w:id="0">
    <w:p w:rsidR="00EA4907" w:rsidRDefault="00EA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113" w:rsidRDefault="00D428CC">
    <w:pPr>
      <w:tabs>
        <w:tab w:val="center" w:pos="4536"/>
        <w:tab w:val="right" w:pos="9046"/>
      </w:tabs>
      <w:spacing w:after="0"/>
      <w:ind w:hanging="1134"/>
    </w:pPr>
    <w:r>
      <w:rPr>
        <w:color w:val="000000"/>
        <w:u w:color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4D6"/>
    <w:multiLevelType w:val="hybridMultilevel"/>
    <w:tmpl w:val="2B407A28"/>
    <w:lvl w:ilvl="0" w:tplc="0407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3AAA46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4CE324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5C9340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60199A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C432C2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1C3C5C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1E4D6E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C047E4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B72D76"/>
    <w:multiLevelType w:val="hybridMultilevel"/>
    <w:tmpl w:val="939C51B2"/>
    <w:lvl w:ilvl="0" w:tplc="0407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9C54D8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447A66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FC62B2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68B85E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36200C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5CAA74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26C72E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72C33C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9246BA"/>
    <w:multiLevelType w:val="hybridMultilevel"/>
    <w:tmpl w:val="141CE470"/>
    <w:lvl w:ilvl="0" w:tplc="1A2C5926">
      <w:start w:val="1"/>
      <w:numFmt w:val="bullet"/>
      <w:lvlText w:val="•"/>
      <w:lvlJc w:val="left"/>
      <w:pPr>
        <w:ind w:left="1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DA2448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1E72BE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C28E18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A4804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9A6FD8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7C76EA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2AD91C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D8CBB0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FF406B2"/>
    <w:multiLevelType w:val="hybridMultilevel"/>
    <w:tmpl w:val="0B82C56C"/>
    <w:lvl w:ilvl="0" w:tplc="0407000F">
      <w:start w:val="1"/>
      <w:numFmt w:val="decimal"/>
      <w:lvlText w:val="%1."/>
      <w:lvlJc w:val="left"/>
      <w:pPr>
        <w:ind w:left="109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083692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B83A1A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228E6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ED046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8A7474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4687EA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C853EA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5A3E90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B121FA1"/>
    <w:multiLevelType w:val="hybridMultilevel"/>
    <w:tmpl w:val="3500C3D0"/>
    <w:lvl w:ilvl="0" w:tplc="0407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FABF70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C47FF0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24320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25A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C8647E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B20FD2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264F42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A1242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DE61AEE"/>
    <w:multiLevelType w:val="hybridMultilevel"/>
    <w:tmpl w:val="8C88DE32"/>
    <w:lvl w:ilvl="0" w:tplc="0407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42E57A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70617C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F8741A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FCF602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F0411E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E4641C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B211C0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9C2DA0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4183EDD"/>
    <w:multiLevelType w:val="hybridMultilevel"/>
    <w:tmpl w:val="B7BC38EC"/>
    <w:lvl w:ilvl="0" w:tplc="1C7C38FE">
      <w:start w:val="1"/>
      <w:numFmt w:val="bullet"/>
      <w:lvlText w:val="•"/>
      <w:lvlJc w:val="left"/>
      <w:pPr>
        <w:ind w:left="1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40A596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B22EDC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B2A290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262B02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D4FB6C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A28CA8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4889D6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04D2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5360BED"/>
    <w:multiLevelType w:val="hybridMultilevel"/>
    <w:tmpl w:val="4D26FF06"/>
    <w:lvl w:ilvl="0" w:tplc="42BA2824">
      <w:start w:val="1"/>
      <w:numFmt w:val="bullet"/>
      <w:lvlText w:val="•"/>
      <w:lvlJc w:val="left"/>
      <w:pPr>
        <w:ind w:left="1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A0D5E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38C822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1EB188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58221A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BA8A88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9C5548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A0904A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924B7C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AA57C76"/>
    <w:multiLevelType w:val="hybridMultilevel"/>
    <w:tmpl w:val="060C44A8"/>
    <w:lvl w:ilvl="0" w:tplc="3ADA2234">
      <w:start w:val="1"/>
      <w:numFmt w:val="bullet"/>
      <w:lvlText w:val="•"/>
      <w:lvlJc w:val="left"/>
      <w:pPr>
        <w:ind w:left="1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083692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B83A1A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228E6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ED046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8A7474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4687EA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C853EA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5A3E90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AAC2388"/>
    <w:multiLevelType w:val="hybridMultilevel"/>
    <w:tmpl w:val="880462CC"/>
    <w:lvl w:ilvl="0" w:tplc="0407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40A596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B22EDC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B2A290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262B02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D4FB6C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A28CA8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4889D6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04D2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D5085A"/>
    <w:multiLevelType w:val="hybridMultilevel"/>
    <w:tmpl w:val="43E6324E"/>
    <w:lvl w:ilvl="0" w:tplc="552AC816">
      <w:start w:val="1"/>
      <w:numFmt w:val="bullet"/>
      <w:lvlText w:val="•"/>
      <w:lvlJc w:val="left"/>
      <w:pPr>
        <w:ind w:left="1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42E57A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70617C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F8741A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FCF602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F0411E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E4641C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B211C0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9C2DA0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0A536C7"/>
    <w:multiLevelType w:val="hybridMultilevel"/>
    <w:tmpl w:val="6BCCF8E2"/>
    <w:lvl w:ilvl="0" w:tplc="0407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083692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B83A1A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228E6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ED046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8A7474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4687EA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C853EA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5A3E90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960C28"/>
    <w:multiLevelType w:val="hybridMultilevel"/>
    <w:tmpl w:val="3CD06ABA"/>
    <w:lvl w:ilvl="0" w:tplc="E36431FC">
      <w:start w:val="1"/>
      <w:numFmt w:val="bullet"/>
      <w:lvlText w:val="•"/>
      <w:lvlJc w:val="left"/>
      <w:pPr>
        <w:ind w:left="1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AE555C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0E5F24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3A0E4A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9EBF4C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461B48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745A16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E22E92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640838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F7D2CA6"/>
    <w:multiLevelType w:val="hybridMultilevel"/>
    <w:tmpl w:val="4A5E7412"/>
    <w:lvl w:ilvl="0" w:tplc="52D89362">
      <w:start w:val="1"/>
      <w:numFmt w:val="bullet"/>
      <w:lvlText w:val="•"/>
      <w:lvlJc w:val="left"/>
      <w:pPr>
        <w:ind w:left="1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18A4D2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7463BC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0667A0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EAF67E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60E784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BCEFB6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22D96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4AAC38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8E17F08"/>
    <w:multiLevelType w:val="hybridMultilevel"/>
    <w:tmpl w:val="33C8CD86"/>
    <w:lvl w:ilvl="0" w:tplc="0407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A0D5E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38C822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1EB188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58221A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BA8A88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9C5548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A0904A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924B7C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1886A68"/>
    <w:multiLevelType w:val="hybridMultilevel"/>
    <w:tmpl w:val="A7E0C31A"/>
    <w:lvl w:ilvl="0" w:tplc="64C2E162">
      <w:start w:val="1"/>
      <w:numFmt w:val="bullet"/>
      <w:lvlText w:val="•"/>
      <w:lvlJc w:val="left"/>
      <w:pPr>
        <w:ind w:left="1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9C54D8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447A66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FC62B2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68B85E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36200C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5CAA74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26C72E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72C33C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623293A"/>
    <w:multiLevelType w:val="hybridMultilevel"/>
    <w:tmpl w:val="927E8F08"/>
    <w:lvl w:ilvl="0" w:tplc="0407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807A42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124908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CD486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E6A7AE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5C9826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8879EE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ED89C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B453B2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CA413DB"/>
    <w:multiLevelType w:val="hybridMultilevel"/>
    <w:tmpl w:val="E91C7E86"/>
    <w:lvl w:ilvl="0" w:tplc="5F162786">
      <w:start w:val="1"/>
      <w:numFmt w:val="bullet"/>
      <w:lvlText w:val="•"/>
      <w:lvlJc w:val="left"/>
      <w:pPr>
        <w:ind w:left="1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807A42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124908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CD486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E6A7AE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5C9826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8879EE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ED89C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B453B2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E5E53DD"/>
    <w:multiLevelType w:val="hybridMultilevel"/>
    <w:tmpl w:val="2D4650C6"/>
    <w:lvl w:ilvl="0" w:tplc="5336ACEC">
      <w:start w:val="1"/>
      <w:numFmt w:val="bullet"/>
      <w:lvlText w:val="•"/>
      <w:lvlJc w:val="left"/>
      <w:pPr>
        <w:ind w:left="1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FABF70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C47FF0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24320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25A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C8647E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B20FD2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264F42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A1242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2337046"/>
    <w:multiLevelType w:val="hybridMultilevel"/>
    <w:tmpl w:val="1436A2CC"/>
    <w:lvl w:ilvl="0" w:tplc="0407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18A4D2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7463BC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0667A0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EAF67E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60E784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BCEFB6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22D96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4AAC38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9465596"/>
    <w:multiLevelType w:val="hybridMultilevel"/>
    <w:tmpl w:val="50789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4622C"/>
    <w:multiLevelType w:val="hybridMultilevel"/>
    <w:tmpl w:val="FEBC2C28"/>
    <w:lvl w:ilvl="0" w:tplc="0407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AE555C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0E5F24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3A0E4A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9EBF4C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461B48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745A16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E22E92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640838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BFF3306"/>
    <w:multiLevelType w:val="hybridMultilevel"/>
    <w:tmpl w:val="76040600"/>
    <w:lvl w:ilvl="0" w:tplc="A9EA0634">
      <w:start w:val="1"/>
      <w:numFmt w:val="bullet"/>
      <w:lvlText w:val="•"/>
      <w:lvlJc w:val="left"/>
      <w:pPr>
        <w:ind w:left="1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3AAA46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4CE324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5C9340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60199A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C432C2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1C3C5C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1E4D6E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C047E4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13"/>
  </w:num>
  <w:num w:numId="5">
    <w:abstractNumId w:val="10"/>
  </w:num>
  <w:num w:numId="6">
    <w:abstractNumId w:val="17"/>
  </w:num>
  <w:num w:numId="7">
    <w:abstractNumId w:val="2"/>
  </w:num>
  <w:num w:numId="8">
    <w:abstractNumId w:val="2"/>
    <w:lvlOverride w:ilvl="0">
      <w:lvl w:ilvl="0" w:tplc="1A2C5926">
        <w:start w:val="1"/>
        <w:numFmt w:val="bullet"/>
        <w:lvlText w:val="•"/>
        <w:lvlJc w:val="left"/>
        <w:pPr>
          <w:ind w:left="1063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DA2448">
        <w:start w:val="1"/>
        <w:numFmt w:val="bullet"/>
        <w:lvlText w:val="o"/>
        <w:lvlJc w:val="left"/>
        <w:pPr>
          <w:ind w:left="181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1E72BE">
        <w:start w:val="1"/>
        <w:numFmt w:val="bullet"/>
        <w:lvlText w:val="▪"/>
        <w:lvlJc w:val="left"/>
        <w:pPr>
          <w:ind w:left="253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C28E18">
        <w:start w:val="1"/>
        <w:numFmt w:val="bullet"/>
        <w:lvlText w:val="•"/>
        <w:lvlJc w:val="left"/>
        <w:pPr>
          <w:ind w:left="325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2A4804">
        <w:start w:val="1"/>
        <w:numFmt w:val="bullet"/>
        <w:lvlText w:val="o"/>
        <w:lvlJc w:val="left"/>
        <w:pPr>
          <w:ind w:left="397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9A6FD8">
        <w:start w:val="1"/>
        <w:numFmt w:val="bullet"/>
        <w:lvlText w:val="▪"/>
        <w:lvlJc w:val="left"/>
        <w:pPr>
          <w:ind w:left="469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7C76EA">
        <w:start w:val="1"/>
        <w:numFmt w:val="bullet"/>
        <w:lvlText w:val="•"/>
        <w:lvlJc w:val="left"/>
        <w:pPr>
          <w:ind w:left="541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2AD91C">
        <w:start w:val="1"/>
        <w:numFmt w:val="bullet"/>
        <w:lvlText w:val="o"/>
        <w:lvlJc w:val="left"/>
        <w:pPr>
          <w:ind w:left="613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D8CBB0">
        <w:start w:val="1"/>
        <w:numFmt w:val="bullet"/>
        <w:lvlText w:val="▪"/>
        <w:lvlJc w:val="left"/>
        <w:pPr>
          <w:ind w:left="685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8"/>
  </w:num>
  <w:num w:numId="10">
    <w:abstractNumId w:val="15"/>
  </w:num>
  <w:num w:numId="11">
    <w:abstractNumId w:val="6"/>
  </w:num>
  <w:num w:numId="12">
    <w:abstractNumId w:val="7"/>
  </w:num>
  <w:num w:numId="13">
    <w:abstractNumId w:val="3"/>
  </w:num>
  <w:num w:numId="14">
    <w:abstractNumId w:val="0"/>
  </w:num>
  <w:num w:numId="15">
    <w:abstractNumId w:val="11"/>
  </w:num>
  <w:num w:numId="16">
    <w:abstractNumId w:val="21"/>
  </w:num>
  <w:num w:numId="17">
    <w:abstractNumId w:val="19"/>
  </w:num>
  <w:num w:numId="18">
    <w:abstractNumId w:val="5"/>
  </w:num>
  <w:num w:numId="19">
    <w:abstractNumId w:val="16"/>
  </w:num>
  <w:num w:numId="20">
    <w:abstractNumId w:val="20"/>
  </w:num>
  <w:num w:numId="21">
    <w:abstractNumId w:val="4"/>
  </w:num>
  <w:num w:numId="22">
    <w:abstractNumId w:val="1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13"/>
    <w:rsid w:val="000860EA"/>
    <w:rsid w:val="001C5BBC"/>
    <w:rsid w:val="003A4113"/>
    <w:rsid w:val="005477D3"/>
    <w:rsid w:val="00623EAA"/>
    <w:rsid w:val="006647AD"/>
    <w:rsid w:val="007823A8"/>
    <w:rsid w:val="007A01B6"/>
    <w:rsid w:val="00836E3B"/>
    <w:rsid w:val="00920FE0"/>
    <w:rsid w:val="00966C80"/>
    <w:rsid w:val="0099412F"/>
    <w:rsid w:val="009B0DD6"/>
    <w:rsid w:val="009E78DA"/>
    <w:rsid w:val="00AC07A1"/>
    <w:rsid w:val="00B502F8"/>
    <w:rsid w:val="00C534B9"/>
    <w:rsid w:val="00C825C0"/>
    <w:rsid w:val="00D0294B"/>
    <w:rsid w:val="00D04FA7"/>
    <w:rsid w:val="00D428CC"/>
    <w:rsid w:val="00E7524E"/>
    <w:rsid w:val="00EA4907"/>
    <w:rsid w:val="00ED47D7"/>
    <w:rsid w:val="00F1575D"/>
    <w:rsid w:val="00F526EA"/>
    <w:rsid w:val="00F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076A8-ECC4-4624-A85B-B42B1E44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47D7"/>
  </w:style>
  <w:style w:type="paragraph" w:styleId="berschrift1">
    <w:name w:val="heading 1"/>
    <w:basedOn w:val="Standard"/>
    <w:next w:val="Standard"/>
    <w:link w:val="berschrift1Zchn"/>
    <w:uiPriority w:val="9"/>
    <w:qFormat/>
    <w:rsid w:val="00ED47D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D47D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D47D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D47D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D47D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D47D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47D7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47D7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47D7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pPr>
      <w:tabs>
        <w:tab w:val="center" w:pos="4680"/>
        <w:tab w:val="right" w:pos="9360"/>
      </w:tabs>
      <w:spacing w:after="0" w:line="240" w:lineRule="auto"/>
      <w:jc w:val="left"/>
    </w:pPr>
    <w:rPr>
      <w:rFonts w:ascii="Cambria" w:eastAsia="Cambria" w:hAnsi="Cambria" w:cs="Cambria"/>
      <w:color w:val="000000"/>
      <w:u w:color="000000"/>
    </w:rPr>
  </w:style>
  <w:style w:type="paragraph" w:customStyle="1" w:styleId="Text">
    <w:name w:val="Text"/>
    <w:pPr>
      <w:spacing w:after="0" w:line="240" w:lineRule="auto"/>
      <w:jc w:val="left"/>
    </w:pPr>
    <w:rPr>
      <w:rFonts w:ascii="Helvetica" w:eastAsia="Arial Unicode MS" w:hAnsi="Helvetica" w:cs="Arial Unicode MS"/>
      <w:color w:val="000000"/>
    </w:rPr>
  </w:style>
  <w:style w:type="paragraph" w:styleId="Listenabsatz">
    <w:name w:val="List Paragraph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rsid w:val="00ED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D47D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47D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47D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D47D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D47D7"/>
    <w:rPr>
      <w:rFonts w:asciiTheme="majorHAnsi" w:eastAsiaTheme="majorEastAsia" w:hAnsiTheme="majorHAnsi" w:cstheme="majorBidi"/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D47D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47D7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47D7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47D7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47D7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D47D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ED47D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D47D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47D7"/>
    <w:rPr>
      <w:rFonts w:asciiTheme="majorHAnsi" w:eastAsiaTheme="majorEastAsia" w:hAnsiTheme="majorHAnsi" w:cstheme="majorBid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D47D7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ED47D7"/>
    <w:rPr>
      <w:i/>
      <w:iCs/>
      <w:color w:val="auto"/>
    </w:rPr>
  </w:style>
  <w:style w:type="paragraph" w:styleId="KeinLeerraum">
    <w:name w:val="No Spacing"/>
    <w:uiPriority w:val="1"/>
    <w:qFormat/>
    <w:rsid w:val="00ED47D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47D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ED47D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47D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47D7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qFormat/>
    <w:rsid w:val="00ED47D7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ED47D7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ED47D7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47D7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qFormat/>
    <w:rsid w:val="00ED47D7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47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53C18-E6B7-4256-A8F6-E3DACE90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1371</Words>
  <Characters>8640</Characters>
  <Application>Microsoft Office Word</Application>
  <DocSecurity>0</DocSecurity>
  <Lines>72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TizeSH</dc:creator>
  <cp:lastModifiedBy>Anwender</cp:lastModifiedBy>
  <cp:revision>11</cp:revision>
  <dcterms:created xsi:type="dcterms:W3CDTF">2019-06-25T14:20:00Z</dcterms:created>
  <dcterms:modified xsi:type="dcterms:W3CDTF">2019-08-26T09:43:00Z</dcterms:modified>
</cp:coreProperties>
</file>